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C5BE" w14:textId="77777777" w:rsidR="00F14A9E" w:rsidRDefault="00F14A9E" w:rsidP="00F14A9E">
      <w:pPr>
        <w:pStyle w:val="Hlavika"/>
        <w:ind w:left="-567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Štátny inštitút odborného vzdelávania, Bellova 54/A, 837 63 Bratislava, tel.: 02/54 77 67 77, </w:t>
      </w:r>
      <w:hyperlink r:id="rId8" w:history="1">
        <w:r>
          <w:rPr>
            <w:rStyle w:val="Hypertextovprepojenie"/>
            <w:rFonts w:ascii="Arial" w:hAnsi="Arial" w:cs="Arial"/>
            <w:b/>
            <w:color w:val="000000"/>
            <w:sz w:val="16"/>
            <w:szCs w:val="16"/>
          </w:rPr>
          <w:t>siov@siov.sk</w:t>
        </w:r>
      </w:hyperlink>
      <w:r>
        <w:rPr>
          <w:rFonts w:ascii="Arial" w:hAnsi="Arial" w:cs="Arial"/>
          <w:b/>
          <w:color w:val="000000"/>
          <w:sz w:val="16"/>
          <w:szCs w:val="16"/>
        </w:rPr>
        <w:t xml:space="preserve">, www.siov.sk </w:t>
      </w:r>
    </w:p>
    <w:p w14:paraId="315F0A87" w14:textId="77777777" w:rsidR="00F14A9E" w:rsidRDefault="00F14A9E" w:rsidP="00F14A9E">
      <w:pPr>
        <w:pStyle w:val="Hlavika"/>
        <w:ind w:left="-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623A44D" w14:textId="77777777" w:rsidR="00F14A9E" w:rsidRPr="00C060AF" w:rsidRDefault="00F14A9E" w:rsidP="00F14A9E">
      <w:pPr>
        <w:pStyle w:val="Hlavika"/>
        <w:jc w:val="center"/>
        <w:rPr>
          <w:rFonts w:ascii="Arial" w:hAnsi="Arial" w:cs="Arial"/>
          <w:noProof/>
          <w:color w:val="000000"/>
          <w:sz w:val="16"/>
          <w:szCs w:val="16"/>
          <w:lang w:eastAsia="sk-SK"/>
        </w:rPr>
      </w:pPr>
      <w:r w:rsidRPr="00C060AF">
        <w:rPr>
          <w:rFonts w:ascii="Arial" w:hAnsi="Arial" w:cs="Arial"/>
          <w:b/>
          <w:color w:val="000000"/>
          <w:sz w:val="20"/>
          <w:szCs w:val="20"/>
        </w:rPr>
        <w:t xml:space="preserve">Národný projekt: </w:t>
      </w:r>
      <w:r w:rsidRPr="00C060AF">
        <w:rPr>
          <w:rFonts w:ascii="Arial" w:hAnsi="Arial" w:cs="Arial"/>
          <w:b/>
          <w:color w:val="000000"/>
          <w:sz w:val="20"/>
          <w:szCs w:val="20"/>
        </w:rPr>
        <w:br/>
      </w:r>
      <w:r w:rsidRPr="00C060AF">
        <w:rPr>
          <w:rFonts w:ascii="Arial" w:hAnsi="Arial" w:cs="Arial"/>
          <w:color w:val="000000"/>
          <w:sz w:val="20"/>
          <w:szCs w:val="20"/>
        </w:rPr>
        <w:t>„Podpora polytechnickej výchovy na základných školách“</w:t>
      </w:r>
      <w:r w:rsidRPr="00C060AF">
        <w:rPr>
          <w:rFonts w:ascii="Arial" w:hAnsi="Arial" w:cs="Arial"/>
          <w:color w:val="000000"/>
          <w:sz w:val="20"/>
          <w:szCs w:val="20"/>
        </w:rPr>
        <w:br/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</w:t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79BEB374" wp14:editId="23F767B2">
            <wp:extent cx="933450" cy="314325"/>
            <wp:effectExtent l="0" t="0" r="0" b="9525"/>
            <wp:docPr id="5" name="Obrázok 5" descr="logo MSVVAS SR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SVVAS SR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  </w:t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6551E98F" wp14:editId="127A013F">
            <wp:extent cx="1019175" cy="266700"/>
            <wp:effectExtent l="0" t="0" r="9525" b="0"/>
            <wp:docPr id="4" name="Obrázok 4" descr="sio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ov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    </w:t>
      </w:r>
      <w:r w:rsidRPr="00F11B97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6D8E8FBF" wp14:editId="112D85A1">
            <wp:extent cx="552450" cy="581025"/>
            <wp:effectExtent l="0" t="0" r="0" b="9525"/>
            <wp:docPr id="3" name="Obrázok 3" descr="logo ciernob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iernobie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    </w:t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1A6C330E" wp14:editId="43EF5117">
            <wp:extent cx="581025" cy="533400"/>
            <wp:effectExtent l="0" t="0" r="9525" b="0"/>
            <wp:docPr id="2" name="Obrázok 2" descr="logo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S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     </w:t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4F06B140" wp14:editId="4ECAD28B">
            <wp:extent cx="561975" cy="561975"/>
            <wp:effectExtent l="0" t="0" r="9525" b="9525"/>
            <wp:docPr id="1" name="Obrázok 1" descr="logo O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OP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2EDD9" w14:textId="77777777" w:rsidR="00F14A9E" w:rsidRPr="00C060AF" w:rsidRDefault="00F14A9E" w:rsidP="00F14A9E">
      <w:pPr>
        <w:pStyle w:val="Default"/>
        <w:jc w:val="center"/>
      </w:pPr>
      <w:r w:rsidRPr="00C060AF">
        <w:rPr>
          <w:rFonts w:ascii="Arial" w:hAnsi="Arial" w:cs="Arial"/>
          <w:b/>
          <w:sz w:val="20"/>
          <w:szCs w:val="20"/>
        </w:rPr>
        <w:br/>
      </w:r>
      <w:r w:rsidRPr="00C060AF">
        <w:rPr>
          <w:rFonts w:ascii="Arial" w:hAnsi="Arial" w:cs="Arial"/>
          <w:b/>
          <w:sz w:val="16"/>
          <w:szCs w:val="16"/>
        </w:rPr>
        <w:t>Moderné vzdelávanie pre vedomostnú spoločnosť/Projekt je spolufinancovaný zo zdrojov EÚ.</w:t>
      </w:r>
    </w:p>
    <w:p w14:paraId="2E4B6970" w14:textId="77777777" w:rsidR="00F14A9E" w:rsidRPr="00C060AF" w:rsidRDefault="00F14A9E" w:rsidP="00F14A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C060AF">
        <w:rPr>
          <w:rFonts w:ascii="Arial" w:hAnsi="Arial" w:cs="Arial"/>
          <w:b/>
          <w:color w:val="000000"/>
          <w:sz w:val="16"/>
          <w:szCs w:val="16"/>
        </w:rPr>
        <w:t>Prioritná os 1:</w:t>
      </w:r>
      <w:r w:rsidRPr="00C060AF">
        <w:rPr>
          <w:rFonts w:ascii="Arial" w:hAnsi="Arial" w:cs="Arial"/>
          <w:color w:val="000000"/>
          <w:sz w:val="16"/>
          <w:szCs w:val="16"/>
        </w:rPr>
        <w:t xml:space="preserve"> Reforma systému vzdelávania a odbornej prípravy</w:t>
      </w:r>
    </w:p>
    <w:p w14:paraId="1E18ABBB" w14:textId="77777777" w:rsidR="00F14A9E" w:rsidRPr="00C060AF" w:rsidRDefault="00F14A9E" w:rsidP="00F14A9E">
      <w:pPr>
        <w:pStyle w:val="Hlavika"/>
        <w:jc w:val="center"/>
        <w:rPr>
          <w:rFonts w:ascii="Arial" w:hAnsi="Arial" w:cs="Arial"/>
          <w:color w:val="000000"/>
          <w:sz w:val="16"/>
          <w:szCs w:val="16"/>
        </w:rPr>
      </w:pPr>
      <w:r w:rsidRPr="00C060AF">
        <w:rPr>
          <w:rFonts w:ascii="Arial" w:hAnsi="Arial" w:cs="Arial"/>
          <w:color w:val="000000"/>
          <w:sz w:val="16"/>
          <w:szCs w:val="16"/>
        </w:rPr>
        <w:t xml:space="preserve">Opatrenie 1.1: Premena tradičnej školy na modernú </w:t>
      </w:r>
      <w:r w:rsidRPr="00C060AF">
        <w:rPr>
          <w:rFonts w:ascii="Arial" w:hAnsi="Arial" w:cs="Arial"/>
          <w:color w:val="000000"/>
          <w:sz w:val="16"/>
          <w:szCs w:val="16"/>
        </w:rPr>
        <w:br/>
        <w:t>Kód ITMS projektu: 26110130738</w:t>
      </w:r>
      <w:r w:rsidRPr="00C060AF">
        <w:rPr>
          <w:rFonts w:ascii="Arial" w:hAnsi="Arial" w:cs="Arial"/>
          <w:color w:val="000000"/>
          <w:sz w:val="16"/>
          <w:szCs w:val="16"/>
        </w:rPr>
        <w:br/>
        <w:t>Cieľ: Konvergencia</w:t>
      </w:r>
    </w:p>
    <w:p w14:paraId="3380E7B2" w14:textId="77777777" w:rsidR="00BB07C1" w:rsidRDefault="00BB07C1"/>
    <w:p w14:paraId="73456B6E" w14:textId="77777777" w:rsidR="00F14A9E" w:rsidRDefault="00F14A9E"/>
    <w:p w14:paraId="49375E03" w14:textId="77777777" w:rsidR="00F14A9E" w:rsidRDefault="00F14A9E"/>
    <w:p w14:paraId="6C1E6716" w14:textId="77777777" w:rsidR="00F14A9E" w:rsidRDefault="00F14A9E"/>
    <w:p w14:paraId="6565BA90" w14:textId="77777777" w:rsidR="00F14A9E" w:rsidRDefault="00F14A9E"/>
    <w:p w14:paraId="0AB32505" w14:textId="77777777" w:rsidR="00F14A9E" w:rsidRDefault="00F14A9E"/>
    <w:p w14:paraId="159FEA37" w14:textId="77777777" w:rsidR="00F14A9E" w:rsidRDefault="00F14A9E"/>
    <w:p w14:paraId="32E8F8B4" w14:textId="77777777" w:rsidR="00F14A9E" w:rsidRDefault="00F14A9E"/>
    <w:p w14:paraId="2E99D820" w14:textId="77777777" w:rsidR="00F14A9E" w:rsidRDefault="00F14A9E"/>
    <w:p w14:paraId="5F050915" w14:textId="77777777" w:rsidR="00F14A9E" w:rsidRDefault="00F14A9E"/>
    <w:p w14:paraId="5F3A5314" w14:textId="77777777" w:rsidR="00F14A9E" w:rsidRDefault="00F14A9E"/>
    <w:p w14:paraId="5B92080C" w14:textId="77777777" w:rsidR="00F14A9E" w:rsidRDefault="00F14A9E"/>
    <w:p w14:paraId="0C4B8FC6" w14:textId="77777777" w:rsidR="00F14A9E" w:rsidRDefault="00F14A9E"/>
    <w:p w14:paraId="49D7697C" w14:textId="77777777" w:rsidR="00F14A9E" w:rsidRDefault="00F14A9E"/>
    <w:p w14:paraId="67F6899E" w14:textId="77777777" w:rsidR="00F14A9E" w:rsidRDefault="00F14A9E"/>
    <w:p w14:paraId="780A6EDA" w14:textId="77777777" w:rsidR="00F14A9E" w:rsidRDefault="00F14A9E"/>
    <w:p w14:paraId="434B9615" w14:textId="77777777" w:rsidR="00F14A9E" w:rsidRDefault="00F14A9E"/>
    <w:p w14:paraId="45C98B41" w14:textId="77777777" w:rsidR="00F14A9E" w:rsidRDefault="00F14A9E"/>
    <w:p w14:paraId="5FF01E78" w14:textId="77777777" w:rsidR="00F14A9E" w:rsidRPr="00F14A9E" w:rsidRDefault="00F14A9E" w:rsidP="00F14A9E">
      <w:pPr>
        <w:jc w:val="center"/>
        <w:rPr>
          <w:rFonts w:ascii="Times New Roman" w:hAnsi="Times New Roman"/>
          <w:b/>
          <w:sz w:val="36"/>
          <w:szCs w:val="36"/>
        </w:rPr>
      </w:pPr>
      <w:r w:rsidRPr="00F14A9E">
        <w:rPr>
          <w:rFonts w:ascii="Times New Roman" w:hAnsi="Times New Roman"/>
          <w:b/>
          <w:sz w:val="36"/>
          <w:szCs w:val="36"/>
        </w:rPr>
        <w:t>Záverečná správa garanta A1.1</w:t>
      </w:r>
    </w:p>
    <w:p w14:paraId="19CDC3FA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05E41442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19E9D190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3A1953E2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78B3E562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2873CA1A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7D1D17B1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6022CFBE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3288A256" w14:textId="77777777" w:rsidR="00F14A9E" w:rsidRPr="00F14A9E" w:rsidRDefault="00F14A9E" w:rsidP="00F14A9E">
      <w:pPr>
        <w:jc w:val="center"/>
        <w:rPr>
          <w:rFonts w:ascii="Times New Roman" w:hAnsi="Times New Roman"/>
          <w:sz w:val="32"/>
          <w:szCs w:val="32"/>
        </w:rPr>
      </w:pPr>
    </w:p>
    <w:p w14:paraId="3EC88FD0" w14:textId="77777777" w:rsidR="00F047F2" w:rsidRDefault="00F047F2" w:rsidP="00F14A9E">
      <w:pPr>
        <w:jc w:val="center"/>
        <w:rPr>
          <w:rFonts w:ascii="Times New Roman" w:hAnsi="Times New Roman"/>
          <w:sz w:val="32"/>
          <w:szCs w:val="32"/>
        </w:rPr>
      </w:pPr>
    </w:p>
    <w:p w14:paraId="11DA8DF9" w14:textId="77777777" w:rsidR="00F047F2" w:rsidRDefault="00F047F2" w:rsidP="00F14A9E">
      <w:pPr>
        <w:jc w:val="center"/>
        <w:rPr>
          <w:rFonts w:ascii="Times New Roman" w:hAnsi="Times New Roman"/>
          <w:sz w:val="32"/>
          <w:szCs w:val="32"/>
        </w:rPr>
      </w:pPr>
    </w:p>
    <w:p w14:paraId="72EA2AF7" w14:textId="77777777" w:rsidR="00093DE6" w:rsidRDefault="00F047F2" w:rsidP="00F047F2">
      <w:pPr>
        <w:rPr>
          <w:rFonts w:ascii="Times New Roman" w:hAnsi="Times New Roman"/>
          <w:szCs w:val="32"/>
        </w:rPr>
      </w:pPr>
      <w:r w:rsidRPr="00CC7D4E">
        <w:rPr>
          <w:rFonts w:ascii="Times New Roman" w:hAnsi="Times New Roman"/>
          <w:szCs w:val="32"/>
        </w:rPr>
        <w:t xml:space="preserve">Aktivita A.1                </w:t>
      </w:r>
      <w:r w:rsidR="00CC7D4E">
        <w:rPr>
          <w:rFonts w:ascii="Times New Roman" w:hAnsi="Times New Roman"/>
          <w:szCs w:val="32"/>
        </w:rPr>
        <w:t xml:space="preserve">                                     </w:t>
      </w:r>
      <w:r w:rsidRPr="00CC7D4E">
        <w:rPr>
          <w:rFonts w:ascii="Times New Roman" w:hAnsi="Times New Roman"/>
          <w:szCs w:val="32"/>
        </w:rPr>
        <w:t xml:space="preserve">                                          </w:t>
      </w:r>
      <w:r w:rsidR="00F14A9E" w:rsidRPr="00CC7D4E">
        <w:rPr>
          <w:rFonts w:ascii="Times New Roman" w:hAnsi="Times New Roman"/>
          <w:szCs w:val="32"/>
        </w:rPr>
        <w:t xml:space="preserve">Bratislava </w:t>
      </w:r>
      <w:r w:rsidR="004466EA" w:rsidRPr="00CC7D4E">
        <w:rPr>
          <w:rFonts w:ascii="Times New Roman" w:hAnsi="Times New Roman"/>
          <w:szCs w:val="32"/>
        </w:rPr>
        <w:t>15.12.</w:t>
      </w:r>
      <w:r w:rsidR="00F14A9E" w:rsidRPr="00CC7D4E">
        <w:rPr>
          <w:rFonts w:ascii="Times New Roman" w:hAnsi="Times New Roman"/>
          <w:szCs w:val="32"/>
        </w:rPr>
        <w:t>2015</w:t>
      </w:r>
    </w:p>
    <w:p w14:paraId="4C49D5B2" w14:textId="77777777" w:rsidR="00093DE6" w:rsidRDefault="00093DE6" w:rsidP="00F047F2">
      <w:pPr>
        <w:rPr>
          <w:rFonts w:ascii="Times New Roman" w:hAnsi="Times New Roman"/>
          <w:szCs w:val="32"/>
        </w:rPr>
      </w:pPr>
    </w:p>
    <w:p w14:paraId="1B647EE8" w14:textId="77777777" w:rsidR="00093DE6" w:rsidRDefault="00093DE6" w:rsidP="00F047F2">
      <w:pPr>
        <w:rPr>
          <w:rFonts w:ascii="Times New Roman" w:hAnsi="Times New Roman"/>
          <w:szCs w:val="32"/>
        </w:rPr>
        <w:sectPr w:rsidR="00093DE6" w:rsidSect="00093DE6"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289E585" w14:textId="77777777" w:rsidR="00F14A9E" w:rsidRPr="004466EA" w:rsidRDefault="00F14A9E" w:rsidP="00F14A9E">
      <w:pPr>
        <w:jc w:val="both"/>
        <w:rPr>
          <w:rFonts w:ascii="Times New Roman" w:hAnsi="Times New Roman"/>
          <w:b/>
          <w:sz w:val="36"/>
          <w:szCs w:val="36"/>
        </w:rPr>
      </w:pPr>
      <w:r w:rsidRPr="004466EA">
        <w:rPr>
          <w:rFonts w:ascii="Times New Roman" w:hAnsi="Times New Roman"/>
          <w:b/>
          <w:sz w:val="36"/>
          <w:szCs w:val="36"/>
        </w:rPr>
        <w:lastRenderedPageBreak/>
        <w:t>Obsah</w:t>
      </w:r>
    </w:p>
    <w:p w14:paraId="0BD6A96A" w14:textId="77777777" w:rsidR="004767D2" w:rsidRDefault="004767D2">
      <w:pPr>
        <w:pStyle w:val="Obsah1"/>
        <w:tabs>
          <w:tab w:val="right" w:leader="dot" w:pos="9062"/>
        </w:tabs>
        <w:rPr>
          <w:sz w:val="36"/>
          <w:szCs w:val="36"/>
        </w:rPr>
      </w:pPr>
    </w:p>
    <w:p w14:paraId="57F07711" w14:textId="77777777" w:rsidR="004767D2" w:rsidRDefault="004767D2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TOC \h \z \t "Nadpis obsah1;1;Nadpis obsah 2;1" </w:instrText>
      </w:r>
      <w:r>
        <w:rPr>
          <w:sz w:val="36"/>
          <w:szCs w:val="36"/>
        </w:rPr>
        <w:fldChar w:fldCharType="separate"/>
      </w:r>
      <w:hyperlink w:anchor="_Toc436905393" w:history="1">
        <w:r w:rsidRPr="004767D2">
          <w:rPr>
            <w:rStyle w:val="Hypertextovprepojenie"/>
            <w:b/>
            <w:noProof/>
          </w:rPr>
          <w:t>Čiastková aktivita 1.1.1.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_Toc436905393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F14B997" w14:textId="77777777" w:rsidR="004767D2" w:rsidRDefault="00BA000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05394" w:history="1">
        <w:r w:rsidR="004767D2" w:rsidRPr="00B07273">
          <w:rPr>
            <w:rStyle w:val="Hypertextovprepojenie"/>
            <w:noProof/>
          </w:rPr>
          <w:t>Podpora polytechnickej výchovy žiakov základnej školy vybavením didaktickými pomôckami pre predmety fyziky, techniky, biológie a chémie</w:t>
        </w:r>
        <w:r w:rsidR="004767D2">
          <w:rPr>
            <w:noProof/>
            <w:webHidden/>
          </w:rPr>
          <w:tab/>
        </w:r>
        <w:r w:rsidR="004767D2">
          <w:rPr>
            <w:noProof/>
            <w:webHidden/>
          </w:rPr>
          <w:fldChar w:fldCharType="begin"/>
        </w:r>
        <w:r w:rsidR="004767D2">
          <w:rPr>
            <w:noProof/>
            <w:webHidden/>
          </w:rPr>
          <w:instrText xml:space="preserve"> PAGEREF _Toc436905394 \h </w:instrText>
        </w:r>
        <w:r w:rsidR="004767D2">
          <w:rPr>
            <w:noProof/>
            <w:webHidden/>
          </w:rPr>
        </w:r>
        <w:r w:rsidR="004767D2">
          <w:rPr>
            <w:noProof/>
            <w:webHidden/>
          </w:rPr>
          <w:fldChar w:fldCharType="separate"/>
        </w:r>
        <w:r w:rsidR="004767D2">
          <w:rPr>
            <w:noProof/>
            <w:webHidden/>
          </w:rPr>
          <w:t>2</w:t>
        </w:r>
        <w:r w:rsidR="004767D2">
          <w:rPr>
            <w:noProof/>
            <w:webHidden/>
          </w:rPr>
          <w:fldChar w:fldCharType="end"/>
        </w:r>
      </w:hyperlink>
    </w:p>
    <w:p w14:paraId="1920BDB5" w14:textId="77777777" w:rsidR="004767D2" w:rsidRDefault="00BA000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05395" w:history="1">
        <w:r w:rsidR="004767D2" w:rsidRPr="004767D2">
          <w:rPr>
            <w:rStyle w:val="Hypertextovprepojenie"/>
            <w:b/>
            <w:noProof/>
          </w:rPr>
          <w:t>Čiastková aktivita 1.1.2.</w:t>
        </w:r>
        <w:r w:rsidR="004767D2">
          <w:rPr>
            <w:noProof/>
            <w:webHidden/>
          </w:rPr>
          <w:tab/>
        </w:r>
        <w:r w:rsidR="004767D2">
          <w:rPr>
            <w:noProof/>
            <w:webHidden/>
          </w:rPr>
          <w:fldChar w:fldCharType="begin"/>
        </w:r>
        <w:r w:rsidR="004767D2">
          <w:rPr>
            <w:noProof/>
            <w:webHidden/>
          </w:rPr>
          <w:instrText xml:space="preserve"> PAGEREF _Toc436905395 \h </w:instrText>
        </w:r>
        <w:r w:rsidR="004767D2">
          <w:rPr>
            <w:noProof/>
            <w:webHidden/>
          </w:rPr>
        </w:r>
        <w:r w:rsidR="004767D2">
          <w:rPr>
            <w:noProof/>
            <w:webHidden/>
          </w:rPr>
          <w:fldChar w:fldCharType="separate"/>
        </w:r>
        <w:r w:rsidR="004767D2">
          <w:rPr>
            <w:noProof/>
            <w:webHidden/>
          </w:rPr>
          <w:t>4</w:t>
        </w:r>
        <w:r w:rsidR="004767D2">
          <w:rPr>
            <w:noProof/>
            <w:webHidden/>
          </w:rPr>
          <w:fldChar w:fldCharType="end"/>
        </w:r>
      </w:hyperlink>
    </w:p>
    <w:p w14:paraId="181A9928" w14:textId="77777777" w:rsidR="004767D2" w:rsidRDefault="00BA000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05396" w:history="1">
        <w:r w:rsidR="004767D2" w:rsidRPr="00B07273">
          <w:rPr>
            <w:rStyle w:val="Hypertextovprepojenie"/>
            <w:noProof/>
          </w:rPr>
          <w:t>Tvorba súhrnného metodického manuálu na vyučovanie techniky, fyziky, chémie a biológie po novom, so zameraním na rozvoj pracovných zručností prostredníctvom polytechnickej výchovy a so zameraním na prípravu na povolanie</w:t>
        </w:r>
        <w:r w:rsidR="004767D2">
          <w:rPr>
            <w:noProof/>
            <w:webHidden/>
          </w:rPr>
          <w:tab/>
        </w:r>
        <w:r w:rsidR="004767D2">
          <w:rPr>
            <w:noProof/>
            <w:webHidden/>
          </w:rPr>
          <w:fldChar w:fldCharType="begin"/>
        </w:r>
        <w:r w:rsidR="004767D2">
          <w:rPr>
            <w:noProof/>
            <w:webHidden/>
          </w:rPr>
          <w:instrText xml:space="preserve"> PAGEREF _Toc436905396 \h </w:instrText>
        </w:r>
        <w:r w:rsidR="004767D2">
          <w:rPr>
            <w:noProof/>
            <w:webHidden/>
          </w:rPr>
        </w:r>
        <w:r w:rsidR="004767D2">
          <w:rPr>
            <w:noProof/>
            <w:webHidden/>
          </w:rPr>
          <w:fldChar w:fldCharType="separate"/>
        </w:r>
        <w:r w:rsidR="004767D2">
          <w:rPr>
            <w:noProof/>
            <w:webHidden/>
          </w:rPr>
          <w:t>4</w:t>
        </w:r>
        <w:r w:rsidR="004767D2">
          <w:rPr>
            <w:noProof/>
            <w:webHidden/>
          </w:rPr>
          <w:fldChar w:fldCharType="end"/>
        </w:r>
      </w:hyperlink>
    </w:p>
    <w:p w14:paraId="4F72432F" w14:textId="77777777" w:rsidR="004767D2" w:rsidRDefault="00BA000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05397" w:history="1">
        <w:r w:rsidR="004767D2" w:rsidRPr="004767D2">
          <w:rPr>
            <w:rStyle w:val="Hypertextovprepojenie"/>
            <w:b/>
            <w:noProof/>
          </w:rPr>
          <w:t>Čiastková aktivita 1.1.3.</w:t>
        </w:r>
        <w:r w:rsidR="004767D2">
          <w:rPr>
            <w:noProof/>
            <w:webHidden/>
          </w:rPr>
          <w:tab/>
        </w:r>
        <w:r w:rsidR="004767D2">
          <w:rPr>
            <w:noProof/>
            <w:webHidden/>
          </w:rPr>
          <w:fldChar w:fldCharType="begin"/>
        </w:r>
        <w:r w:rsidR="004767D2">
          <w:rPr>
            <w:noProof/>
            <w:webHidden/>
          </w:rPr>
          <w:instrText xml:space="preserve"> PAGEREF _Toc436905397 \h </w:instrText>
        </w:r>
        <w:r w:rsidR="004767D2">
          <w:rPr>
            <w:noProof/>
            <w:webHidden/>
          </w:rPr>
        </w:r>
        <w:r w:rsidR="004767D2">
          <w:rPr>
            <w:noProof/>
            <w:webHidden/>
          </w:rPr>
          <w:fldChar w:fldCharType="separate"/>
        </w:r>
        <w:r w:rsidR="004767D2">
          <w:rPr>
            <w:noProof/>
            <w:webHidden/>
          </w:rPr>
          <w:t>5</w:t>
        </w:r>
        <w:r w:rsidR="004767D2">
          <w:rPr>
            <w:noProof/>
            <w:webHidden/>
          </w:rPr>
          <w:fldChar w:fldCharType="end"/>
        </w:r>
      </w:hyperlink>
    </w:p>
    <w:p w14:paraId="6D884FFE" w14:textId="77777777" w:rsidR="004767D2" w:rsidRDefault="00BA000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05398" w:history="1">
        <w:r w:rsidR="004767D2" w:rsidRPr="00B07273">
          <w:rPr>
            <w:rStyle w:val="Hypertextovprepojenie"/>
            <w:noProof/>
          </w:rPr>
          <w:t>Overovanie využívania dodaných učebných pomôcok a zmien, foriem a metód vyučovania v oblastiach vzdelávania Človek a príroda (biológia, chémia, fyzika) a Človek a svet práce (technika) s cieľom prepojenia daného predmetu vo vzťahu k budúcej profesijnej orientácii žiaka, Zber dát a spracovanie výstupov jednotlivých pracovných skupín, Využívanie didaktických pomôcok pre odborné učebne – laboratóriá</w:t>
        </w:r>
        <w:r w:rsidR="004767D2">
          <w:rPr>
            <w:noProof/>
            <w:webHidden/>
          </w:rPr>
          <w:tab/>
        </w:r>
        <w:r w:rsidR="004767D2">
          <w:rPr>
            <w:noProof/>
            <w:webHidden/>
          </w:rPr>
          <w:fldChar w:fldCharType="begin"/>
        </w:r>
        <w:r w:rsidR="004767D2">
          <w:rPr>
            <w:noProof/>
            <w:webHidden/>
          </w:rPr>
          <w:instrText xml:space="preserve"> PAGEREF _Toc436905398 \h </w:instrText>
        </w:r>
        <w:r w:rsidR="004767D2">
          <w:rPr>
            <w:noProof/>
            <w:webHidden/>
          </w:rPr>
        </w:r>
        <w:r w:rsidR="004767D2">
          <w:rPr>
            <w:noProof/>
            <w:webHidden/>
          </w:rPr>
          <w:fldChar w:fldCharType="separate"/>
        </w:r>
        <w:r w:rsidR="004767D2">
          <w:rPr>
            <w:noProof/>
            <w:webHidden/>
          </w:rPr>
          <w:t>5</w:t>
        </w:r>
        <w:r w:rsidR="004767D2">
          <w:rPr>
            <w:noProof/>
            <w:webHidden/>
          </w:rPr>
          <w:fldChar w:fldCharType="end"/>
        </w:r>
      </w:hyperlink>
    </w:p>
    <w:p w14:paraId="2171AF06" w14:textId="77777777" w:rsidR="004767D2" w:rsidRDefault="00BA000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05399" w:history="1">
        <w:r w:rsidR="004767D2" w:rsidRPr="004767D2">
          <w:rPr>
            <w:rStyle w:val="Hypertextovprepojenie"/>
            <w:b/>
            <w:noProof/>
          </w:rPr>
          <w:t>Čiastková aktivita 1.1.4.</w:t>
        </w:r>
        <w:r w:rsidR="004767D2">
          <w:rPr>
            <w:noProof/>
            <w:webHidden/>
          </w:rPr>
          <w:tab/>
        </w:r>
        <w:r w:rsidR="004767D2">
          <w:rPr>
            <w:noProof/>
            <w:webHidden/>
          </w:rPr>
          <w:fldChar w:fldCharType="begin"/>
        </w:r>
        <w:r w:rsidR="004767D2">
          <w:rPr>
            <w:noProof/>
            <w:webHidden/>
          </w:rPr>
          <w:instrText xml:space="preserve"> PAGEREF _Toc436905399 \h </w:instrText>
        </w:r>
        <w:r w:rsidR="004767D2">
          <w:rPr>
            <w:noProof/>
            <w:webHidden/>
          </w:rPr>
        </w:r>
        <w:r w:rsidR="004767D2">
          <w:rPr>
            <w:noProof/>
            <w:webHidden/>
          </w:rPr>
          <w:fldChar w:fldCharType="separate"/>
        </w:r>
        <w:r w:rsidR="004767D2">
          <w:rPr>
            <w:noProof/>
            <w:webHidden/>
          </w:rPr>
          <w:t>6</w:t>
        </w:r>
        <w:r w:rsidR="004767D2">
          <w:rPr>
            <w:noProof/>
            <w:webHidden/>
          </w:rPr>
          <w:fldChar w:fldCharType="end"/>
        </w:r>
      </w:hyperlink>
    </w:p>
    <w:p w14:paraId="21543473" w14:textId="77777777" w:rsidR="004767D2" w:rsidRDefault="00BA0009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05400" w:history="1">
        <w:r w:rsidR="004767D2" w:rsidRPr="00B07273">
          <w:rPr>
            <w:rStyle w:val="Hypertextovprepojenie"/>
            <w:noProof/>
          </w:rPr>
          <w:t>Zahraničná pracovná cesta organizovanej skupiny do CERNu</w:t>
        </w:r>
        <w:r w:rsidR="004767D2">
          <w:rPr>
            <w:noProof/>
            <w:webHidden/>
          </w:rPr>
          <w:tab/>
        </w:r>
        <w:r w:rsidR="004767D2">
          <w:rPr>
            <w:noProof/>
            <w:webHidden/>
          </w:rPr>
          <w:fldChar w:fldCharType="begin"/>
        </w:r>
        <w:r w:rsidR="004767D2">
          <w:rPr>
            <w:noProof/>
            <w:webHidden/>
          </w:rPr>
          <w:instrText xml:space="preserve"> PAGEREF _Toc436905400 \h </w:instrText>
        </w:r>
        <w:r w:rsidR="004767D2">
          <w:rPr>
            <w:noProof/>
            <w:webHidden/>
          </w:rPr>
        </w:r>
        <w:r w:rsidR="004767D2">
          <w:rPr>
            <w:noProof/>
            <w:webHidden/>
          </w:rPr>
          <w:fldChar w:fldCharType="separate"/>
        </w:r>
        <w:r w:rsidR="004767D2">
          <w:rPr>
            <w:noProof/>
            <w:webHidden/>
          </w:rPr>
          <w:t>6</w:t>
        </w:r>
        <w:r w:rsidR="004767D2">
          <w:rPr>
            <w:noProof/>
            <w:webHidden/>
          </w:rPr>
          <w:fldChar w:fldCharType="end"/>
        </w:r>
      </w:hyperlink>
    </w:p>
    <w:p w14:paraId="47D058B5" w14:textId="366CED41" w:rsidR="00093DE6" w:rsidRDefault="004767D2" w:rsidP="004767D2">
      <w:pPr>
        <w:jc w:val="both"/>
        <w:rPr>
          <w:rFonts w:ascii="Times New Roman" w:hAnsi="Times New Roman"/>
        </w:rPr>
        <w:sectPr w:rsidR="00093DE6" w:rsidSect="00093DE6"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sz w:val="36"/>
          <w:szCs w:val="36"/>
        </w:rPr>
        <w:fldChar w:fldCharType="end"/>
      </w:r>
    </w:p>
    <w:p w14:paraId="2ECA2A1E" w14:textId="77777777" w:rsidR="00700C77" w:rsidRPr="00700C77" w:rsidRDefault="00700C77" w:rsidP="00093DE6">
      <w:pPr>
        <w:pStyle w:val="Nadpisobsah1"/>
      </w:pPr>
      <w:bookmarkStart w:id="0" w:name="_Toc436905393"/>
      <w:r w:rsidRPr="00700C77">
        <w:lastRenderedPageBreak/>
        <w:t>Čiastková aktivita 1.1.1.</w:t>
      </w:r>
      <w:bookmarkEnd w:id="0"/>
    </w:p>
    <w:p w14:paraId="1CBE9C9D" w14:textId="77777777" w:rsidR="00700C77" w:rsidRDefault="00700C77" w:rsidP="00EF1469">
      <w:pPr>
        <w:spacing w:line="360" w:lineRule="auto"/>
        <w:jc w:val="both"/>
        <w:rPr>
          <w:rFonts w:ascii="Times New Roman" w:hAnsi="Times New Roman"/>
        </w:rPr>
      </w:pPr>
    </w:p>
    <w:p w14:paraId="578AF319" w14:textId="0AD36D8B" w:rsidR="00700C77" w:rsidRDefault="00700C77" w:rsidP="00093DE6">
      <w:pPr>
        <w:pStyle w:val="Nadpisobsah2"/>
      </w:pPr>
      <w:bookmarkStart w:id="1" w:name="_Toc436905394"/>
      <w:r w:rsidRPr="00700C77">
        <w:t>Podpora polytechnickej výchovy žiakov základnej školy vybavením didaktickými pomôckami pre predmety fyziky, techniky, biológie a</w:t>
      </w:r>
      <w:r w:rsidR="0035612C">
        <w:t> </w:t>
      </w:r>
      <w:r w:rsidRPr="00700C77">
        <w:t>chémie</w:t>
      </w:r>
      <w:bookmarkEnd w:id="1"/>
    </w:p>
    <w:p w14:paraId="6B2D42C3" w14:textId="77777777" w:rsidR="0035612C" w:rsidRDefault="0035612C" w:rsidP="00EF1469">
      <w:pPr>
        <w:spacing w:line="360" w:lineRule="auto"/>
        <w:jc w:val="both"/>
        <w:rPr>
          <w:rFonts w:ascii="Times New Roman" w:hAnsi="Times New Roman"/>
          <w:u w:val="single"/>
        </w:rPr>
      </w:pPr>
    </w:p>
    <w:p w14:paraId="6C1E2E15" w14:textId="7C7C940C" w:rsidR="0035612C" w:rsidRPr="0035612C" w:rsidRDefault="0035612C" w:rsidP="00EF146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rámci Konvergencie sa do</w:t>
      </w:r>
      <w:r w:rsidR="00AD796E">
        <w:rPr>
          <w:rFonts w:ascii="Times New Roman" w:hAnsi="Times New Roman"/>
        </w:rPr>
        <w:t xml:space="preserve"> „Podpora polytechnickej výchovy na ZŠ“</w:t>
      </w:r>
      <w:r>
        <w:rPr>
          <w:rFonts w:ascii="Times New Roman" w:hAnsi="Times New Roman"/>
        </w:rPr>
        <w:t xml:space="preserve"> NP zapojilo 161 škôl, ktoré boli vybra</w:t>
      </w:r>
      <w:r w:rsidR="00216622">
        <w:rPr>
          <w:rFonts w:ascii="Times New Roman" w:hAnsi="Times New Roman"/>
        </w:rPr>
        <w:t xml:space="preserve">té zo zoznamu nepilotných škôl </w:t>
      </w:r>
      <w:r>
        <w:rPr>
          <w:rFonts w:ascii="Times New Roman" w:hAnsi="Times New Roman"/>
        </w:rPr>
        <w:t> projektu „</w:t>
      </w:r>
      <w:r w:rsidRPr="00093DE6">
        <w:rPr>
          <w:rFonts w:ascii="Times New Roman" w:hAnsi="Times New Roman"/>
        </w:rPr>
        <w:t>Podpora profesijnej orientácie žiakov základnej školy na odborné vzdelávanie a prípravu prostredníctvom rozvoja polytechnickej výchovy zameranej na rozvoj pracovných zručností a práca s talentami“</w:t>
      </w:r>
      <w:r>
        <w:rPr>
          <w:rFonts w:ascii="Times New Roman" w:hAnsi="Times New Roman"/>
        </w:rPr>
        <w:t>.</w:t>
      </w:r>
      <w:r w:rsidR="00216622">
        <w:rPr>
          <w:rFonts w:ascii="Times New Roman" w:hAnsi="Times New Roman"/>
        </w:rPr>
        <w:t xml:space="preserve"> Zapojené školy</w:t>
      </w:r>
      <w:r>
        <w:rPr>
          <w:rFonts w:ascii="Times New Roman" w:hAnsi="Times New Roman"/>
        </w:rPr>
        <w:t xml:space="preserve"> boli rovnomerne rozmiestnené v jednotlivých krajoch. Kritériom výberu bola aktívna spolupráca vedenia školy a zapojenie žiakov</w:t>
      </w:r>
      <w:r w:rsidR="0021662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ako aj </w:t>
      </w:r>
      <w:r w:rsidRPr="00093DE6">
        <w:rPr>
          <w:rFonts w:ascii="Times New Roman" w:hAnsi="Times New Roman"/>
        </w:rPr>
        <w:t>aktívna spolupráca so SOŠ a zamestnávateľmi v regióne.</w:t>
      </w:r>
      <w:r>
        <w:rPr>
          <w:rFonts w:ascii="Times New Roman" w:hAnsi="Times New Roman"/>
        </w:rPr>
        <w:t xml:space="preserve"> Škola nesmela byť v posledných 5 rokoch vybavená obdobnými pomôckami z </w:t>
      </w:r>
      <w:r w:rsidR="00216622">
        <w:rPr>
          <w:rFonts w:ascii="Times New Roman" w:hAnsi="Times New Roman"/>
        </w:rPr>
        <w:t>Európskeh</w:t>
      </w:r>
      <w:r>
        <w:rPr>
          <w:rFonts w:ascii="Times New Roman" w:hAnsi="Times New Roman"/>
        </w:rPr>
        <w:t>o sociálneho fondu.</w:t>
      </w:r>
      <w:r w:rsidR="00093DE6">
        <w:rPr>
          <w:rFonts w:ascii="Times New Roman" w:hAnsi="Times New Roman"/>
        </w:rPr>
        <w:t xml:space="preserve"> Dôležitým kritériom pre výber škôl bol taktiež súhlas vedenia a zriaďovateľa školy.</w:t>
      </w:r>
    </w:p>
    <w:p w14:paraId="2CC61172" w14:textId="77777777" w:rsidR="00216622" w:rsidRDefault="00216622" w:rsidP="00216622">
      <w:pPr>
        <w:spacing w:line="360" w:lineRule="auto"/>
        <w:jc w:val="both"/>
        <w:rPr>
          <w:rFonts w:ascii="Times New Roman" w:hAnsi="Times New Roman"/>
          <w:u w:val="single"/>
        </w:rPr>
      </w:pPr>
    </w:p>
    <w:p w14:paraId="0704BE5D" w14:textId="359E9EB4" w:rsidR="00700C77" w:rsidRDefault="00216622" w:rsidP="0021662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termíne od</w:t>
      </w:r>
      <w:r w:rsidR="00EF1469">
        <w:rPr>
          <w:rFonts w:ascii="Times New Roman" w:hAnsi="Times New Roman"/>
        </w:rPr>
        <w:t xml:space="preserve"> </w:t>
      </w:r>
      <w:r w:rsidR="000E4579">
        <w:rPr>
          <w:rFonts w:ascii="Times New Roman" w:hAnsi="Times New Roman"/>
        </w:rPr>
        <w:t>22</w:t>
      </w:r>
      <w:bookmarkStart w:id="2" w:name="_GoBack"/>
      <w:bookmarkEnd w:id="2"/>
      <w:r w:rsidR="000203F9">
        <w:rPr>
          <w:rFonts w:ascii="Times New Roman" w:hAnsi="Times New Roman"/>
        </w:rPr>
        <w:t>. júna</w:t>
      </w:r>
      <w:r>
        <w:rPr>
          <w:rFonts w:ascii="Times New Roman" w:hAnsi="Times New Roman"/>
        </w:rPr>
        <w:t xml:space="preserve"> do 14. augusta </w:t>
      </w:r>
      <w:r w:rsidR="00EC5204">
        <w:rPr>
          <w:rFonts w:ascii="Times New Roman" w:hAnsi="Times New Roman"/>
        </w:rPr>
        <w:t>2015 bol zrealizovaný</w:t>
      </w:r>
      <w:r w:rsidR="0035612C">
        <w:rPr>
          <w:rFonts w:ascii="Times New Roman" w:hAnsi="Times New Roman"/>
        </w:rPr>
        <w:t xml:space="preserve"> rozvoz učebných pomôcok na 161</w:t>
      </w:r>
      <w:r w:rsidR="00EF1469">
        <w:rPr>
          <w:rFonts w:ascii="Times New Roman" w:hAnsi="Times New Roman"/>
        </w:rPr>
        <w:t xml:space="preserve"> zapojených základných škôl. Danú aktivitu realizovala firma KVANT</w:t>
      </w:r>
      <w:r w:rsidR="00317939">
        <w:rPr>
          <w:rFonts w:ascii="Times New Roman" w:hAnsi="Times New Roman"/>
        </w:rPr>
        <w:t xml:space="preserve"> spol.</w:t>
      </w:r>
      <w:r w:rsidR="00EC5204">
        <w:rPr>
          <w:rFonts w:ascii="Times New Roman" w:hAnsi="Times New Roman"/>
        </w:rPr>
        <w:t xml:space="preserve"> s  r. o.</w:t>
      </w:r>
      <w:r w:rsidR="00EF1469">
        <w:rPr>
          <w:rFonts w:ascii="Times New Roman" w:hAnsi="Times New Roman"/>
        </w:rPr>
        <w:t xml:space="preserve"> Štátny inštitút odborného vzdelávania ako prijímateľ NFP bol zastúpený jednotlivými oblastnými manažérmi. </w:t>
      </w:r>
    </w:p>
    <w:p w14:paraId="5C07B639" w14:textId="77777777" w:rsidR="00EF1469" w:rsidRDefault="00EF1469" w:rsidP="00EF146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Zistené poškodenia priamo počas rozvozov identifikovali a zdokumentovali </w:t>
      </w:r>
      <w:r w:rsidR="000D1B89">
        <w:rPr>
          <w:rFonts w:ascii="Times New Roman" w:hAnsi="Times New Roman"/>
        </w:rPr>
        <w:t xml:space="preserve">príslušní oblastní manažéri prostredníctvom reklamačného protokolu medzi predmetnou školou a dodávateľskou firmou. Identicky sa postupovalo pri riešení nedostatkov zistených po začatí používania dodaných učebných pomôcok od začiatku školského roka 2015/2016. </w:t>
      </w:r>
    </w:p>
    <w:p w14:paraId="2EE68AA4" w14:textId="2F39C3ED" w:rsidR="00317939" w:rsidRDefault="002A4341" w:rsidP="00EF146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Prípadné reklamácie vzniknuté po skončení projektu budú zapojené školy</w:t>
      </w:r>
      <w:r w:rsidR="00317939">
        <w:rPr>
          <w:rFonts w:ascii="Times New Roman" w:hAnsi="Times New Roman"/>
        </w:rPr>
        <w:t xml:space="preserve"> riešiť samostatne priamo so zástupcami firmy KVANT spol. s. r. o..</w:t>
      </w:r>
      <w:r w:rsidR="00D34B85">
        <w:rPr>
          <w:rFonts w:ascii="Times New Roman" w:hAnsi="Times New Roman"/>
        </w:rPr>
        <w:t xml:space="preserve"> Na všetky dodané učebné pomôcky sa vzťahuje štandardná 2-ročná záručná doba.</w:t>
      </w:r>
    </w:p>
    <w:p w14:paraId="5D617890" w14:textId="77777777" w:rsidR="00D34B85" w:rsidRDefault="00D34B85" w:rsidP="00EF1469">
      <w:pPr>
        <w:spacing w:line="360" w:lineRule="auto"/>
        <w:jc w:val="both"/>
        <w:rPr>
          <w:rFonts w:ascii="Times New Roman" w:hAnsi="Times New Roman"/>
        </w:rPr>
      </w:pPr>
    </w:p>
    <w:p w14:paraId="7F5B14FC" w14:textId="159D6147" w:rsidR="000F795B" w:rsidRDefault="000F795B" w:rsidP="000F795B">
      <w:pPr>
        <w:spacing w:line="360" w:lineRule="auto"/>
        <w:jc w:val="both"/>
        <w:rPr>
          <w:rFonts w:ascii="Times New Roman" w:hAnsi="Times New Roman"/>
        </w:rPr>
      </w:pPr>
      <w:r w:rsidRPr="005944F2">
        <w:rPr>
          <w:rFonts w:ascii="Times New Roman" w:hAnsi="Times New Roman"/>
        </w:rPr>
        <w:t>Aktivita A1.1 projektu „Podpora polytechnickej výchovy na základných školách“ zorganizovala pre učiteľov zapojených škôl v spolupráci s dodávateľskou firmou KVANT, spol. s r. o. školenie v predmetoch technika, fyzika, biológia chémia. Jednotlivé kurzy sa konali na Fakulte fyziky, matematiky a informatiky Univerzity Komenského v </w:t>
      </w:r>
      <w:r>
        <w:rPr>
          <w:rFonts w:ascii="Times New Roman" w:hAnsi="Times New Roman"/>
        </w:rPr>
        <w:t>Bratislave v nasledovných termínoch:</w:t>
      </w:r>
    </w:p>
    <w:p w14:paraId="6440FE3B" w14:textId="77777777" w:rsidR="000F795B" w:rsidRPr="000F795B" w:rsidRDefault="000F795B" w:rsidP="000F79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0F795B">
        <w:rPr>
          <w:rFonts w:ascii="Times New Roman" w:hAnsi="Times New Roman"/>
        </w:rPr>
        <w:t>21.07.2015 10:30 – 16:00 (biológia, chémia)</w:t>
      </w:r>
    </w:p>
    <w:p w14:paraId="2C6612D9" w14:textId="77777777" w:rsidR="000F795B" w:rsidRPr="000F795B" w:rsidRDefault="000F795B" w:rsidP="000F79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0F795B">
        <w:rPr>
          <w:rFonts w:ascii="Times New Roman" w:hAnsi="Times New Roman"/>
        </w:rPr>
        <w:t>22.07.2015 10:30 – 16:00 (fyzika, technika)</w:t>
      </w:r>
    </w:p>
    <w:p w14:paraId="62EDDA82" w14:textId="77777777" w:rsidR="000F795B" w:rsidRPr="000F795B" w:rsidRDefault="000F795B" w:rsidP="000F79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0F795B">
        <w:rPr>
          <w:rFonts w:ascii="Times New Roman" w:hAnsi="Times New Roman"/>
        </w:rPr>
        <w:lastRenderedPageBreak/>
        <w:t>12.08.2015 10:30 – 16:00 (biológia, chémia)</w:t>
      </w:r>
    </w:p>
    <w:p w14:paraId="59E49899" w14:textId="77777777" w:rsidR="000F795B" w:rsidRPr="000F795B" w:rsidRDefault="000F795B" w:rsidP="000F79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0F795B">
        <w:rPr>
          <w:rFonts w:ascii="Times New Roman" w:hAnsi="Times New Roman"/>
        </w:rPr>
        <w:t>13.08.2015 10:30 – 16:00 (fyzika, technika)</w:t>
      </w:r>
    </w:p>
    <w:p w14:paraId="31BF0A96" w14:textId="22D24346" w:rsidR="000F795B" w:rsidRPr="005944F2" w:rsidRDefault="000F795B" w:rsidP="000F795B">
      <w:pPr>
        <w:spacing w:line="360" w:lineRule="auto"/>
        <w:jc w:val="both"/>
        <w:rPr>
          <w:rFonts w:ascii="Times New Roman" w:hAnsi="Times New Roman"/>
        </w:rPr>
      </w:pPr>
      <w:r w:rsidRPr="005944F2">
        <w:rPr>
          <w:rFonts w:ascii="Times New Roman" w:hAnsi="Times New Roman"/>
        </w:rPr>
        <w:t xml:space="preserve">Cieľom školení bolo predvedenie funkčnosti a používania dodaných učebných pomôcok, </w:t>
      </w:r>
      <w:proofErr w:type="spellStart"/>
      <w:r w:rsidRPr="00216622">
        <w:rPr>
          <w:rFonts w:ascii="Times New Roman" w:hAnsi="Times New Roman"/>
        </w:rPr>
        <w:t>s</w:t>
      </w:r>
      <w:r w:rsidR="00216622" w:rsidRPr="00216622">
        <w:rPr>
          <w:rFonts w:ascii="Times New Roman" w:hAnsi="Times New Roman"/>
        </w:rPr>
        <w:t>á</w:t>
      </w:r>
      <w:r w:rsidRPr="00216622">
        <w:rPr>
          <w:rFonts w:ascii="Times New Roman" w:hAnsi="Times New Roman"/>
        </w:rPr>
        <w:t>d</w:t>
      </w:r>
      <w:proofErr w:type="spellEnd"/>
      <w:r w:rsidRPr="005944F2">
        <w:rPr>
          <w:rFonts w:ascii="Times New Roman" w:hAnsi="Times New Roman"/>
        </w:rPr>
        <w:t xml:space="preserve">, stavebníc a prístrojov pod vedením odborných zamestnancov pre jednotlivé predmety. Prezentácie boli vedené interaktívnym spôsobom. Zúčastnení učitelia dostali k dispozícii rovnaké pomôcky ako školitelia a mohli si teda sami prakticky vyskúšať prácu s dodanými položkami. Dôraz bol kladený najmä na ich využitie na vyučovacej hodine a aktívne zapojenie maximálneho možného počtu žiakov. </w:t>
      </w:r>
    </w:p>
    <w:p w14:paraId="43ED7661" w14:textId="247DBCBA" w:rsidR="004767D2" w:rsidRDefault="004767D2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7E346ED" w14:textId="77777777" w:rsidR="00496D76" w:rsidRPr="00496D76" w:rsidRDefault="00496D76" w:rsidP="00093DE6">
      <w:pPr>
        <w:pStyle w:val="Nadpisobsah1"/>
      </w:pPr>
      <w:bookmarkStart w:id="3" w:name="_Toc436905395"/>
      <w:r w:rsidRPr="00496D76">
        <w:lastRenderedPageBreak/>
        <w:t>Čiastková aktivita 1.1.2.</w:t>
      </w:r>
      <w:bookmarkEnd w:id="3"/>
    </w:p>
    <w:p w14:paraId="3524A3DA" w14:textId="77777777" w:rsidR="003222AB" w:rsidRDefault="003222AB" w:rsidP="00496D76">
      <w:pPr>
        <w:jc w:val="both"/>
        <w:rPr>
          <w:rFonts w:ascii="Times New Roman" w:hAnsi="Times New Roman"/>
        </w:rPr>
      </w:pPr>
    </w:p>
    <w:p w14:paraId="59AEAD0C" w14:textId="77777777" w:rsidR="00496D76" w:rsidRPr="00496D76" w:rsidRDefault="00496D76" w:rsidP="00093DE6">
      <w:pPr>
        <w:pStyle w:val="Nadpisobsah2"/>
      </w:pPr>
      <w:bookmarkStart w:id="4" w:name="_Toc436905396"/>
      <w:r w:rsidRPr="00496D76">
        <w:t>Tvorba súhrnného metodického manuálu na vyučovanie techniky, fyziky, chémie a biológie po novom, so zameraním na rozvoj pracovných zručností prostredníctvom polytechnickej výchovy a so zameraním na prípravu na povolanie</w:t>
      </w:r>
      <w:bookmarkEnd w:id="4"/>
    </w:p>
    <w:p w14:paraId="1D3190CF" w14:textId="77777777" w:rsidR="00700C77" w:rsidRDefault="00700C77" w:rsidP="00EF1469">
      <w:pPr>
        <w:spacing w:line="360" w:lineRule="auto"/>
        <w:jc w:val="both"/>
        <w:rPr>
          <w:rFonts w:ascii="Times New Roman" w:hAnsi="Times New Roman"/>
        </w:rPr>
      </w:pPr>
    </w:p>
    <w:p w14:paraId="118D1AD0" w14:textId="3D2508BD" w:rsidR="00496D76" w:rsidRDefault="006B135B" w:rsidP="00EF146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každom zo siedmych regiónov Konvergencie boli vytvorené pracovné skupiny pre 4 predmety – biológia, chémia, fyzika a technika. Pozostávali zo 6 učiteľov daných predmetov zo zapojených škôl. Každú pracovnú skupinu pri tvorbe </w:t>
      </w:r>
      <w:r w:rsidR="00F047F2" w:rsidRPr="002A4341">
        <w:rPr>
          <w:rFonts w:ascii="Times New Roman" w:hAnsi="Times New Roman"/>
        </w:rPr>
        <w:t>metodického</w:t>
      </w:r>
      <w:r w:rsidR="00F047F2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manuálu viedol a usmerňoval vedúci odborný zamestnanec pre daný predmet. Jeho úlohou bolo skoordinovať čiastkové výstupy jednotlivých členov pracovných skupín tak, aby výsledkom bol  </w:t>
      </w:r>
      <w:r w:rsidR="008F6AAB" w:rsidRPr="002A4341">
        <w:rPr>
          <w:rFonts w:ascii="Times New Roman" w:hAnsi="Times New Roman"/>
        </w:rPr>
        <w:t>kompaktný</w:t>
      </w:r>
      <w:r w:rsidR="00F047F2" w:rsidRPr="002A4341">
        <w:rPr>
          <w:rFonts w:ascii="Times New Roman" w:hAnsi="Times New Roman"/>
        </w:rPr>
        <w:t xml:space="preserve"> metodický manuál za</w:t>
      </w:r>
      <w:r w:rsidR="002A4341" w:rsidRPr="002A4341">
        <w:rPr>
          <w:rFonts w:ascii="Times New Roman" w:hAnsi="Times New Roman"/>
        </w:rPr>
        <w:t xml:space="preserve"> daný predmet</w:t>
      </w:r>
      <w:r w:rsidRPr="002A434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ktorý v záverečnej fáze prešiel recenzným konaním. Uvedeným postupom boli po zapracovaní pripomienok k 15.12.2015 vytvorené 4 metodické manuály:</w:t>
      </w:r>
    </w:p>
    <w:p w14:paraId="6D4A4738" w14:textId="77777777" w:rsidR="006B135B" w:rsidRDefault="006B135B" w:rsidP="006B135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Metodický manuál pre predmet technika</w:t>
      </w:r>
    </w:p>
    <w:p w14:paraId="559B2F3F" w14:textId="77777777" w:rsidR="006B135B" w:rsidRDefault="006B135B" w:rsidP="006B135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Metodický manuál pre predmet fyzika</w:t>
      </w:r>
    </w:p>
    <w:p w14:paraId="3D706020" w14:textId="77777777" w:rsidR="006B135B" w:rsidRDefault="006B135B" w:rsidP="006B135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Metodický manuál pre predmet biológia</w:t>
      </w:r>
    </w:p>
    <w:p w14:paraId="1B24761B" w14:textId="77777777" w:rsidR="006B135B" w:rsidRDefault="006B135B" w:rsidP="006B135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Metodický manuál pre predmet chémia</w:t>
      </w:r>
    </w:p>
    <w:p w14:paraId="60D3B26A" w14:textId="77777777" w:rsidR="006B135B" w:rsidRDefault="0011238F" w:rsidP="006B135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Potreba ich vytvorenia vyplynula z ohlasov učiteľov, ktorí pracujú v odborných učebniach na pilotných školách v NP „Podpora profesijnej orientácie žiakov základnej školy na odborné vzdelávanie a</w:t>
      </w:r>
      <w:r w:rsidR="008F6AAB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prípravu prostredníctvom rozvoja polytechnickej výchovy zameranej na rozvoj pracovných zručností a práca s talentami“. </w:t>
      </w:r>
    </w:p>
    <w:p w14:paraId="347066B9" w14:textId="23BEA036" w:rsidR="0011238F" w:rsidRPr="002A4341" w:rsidRDefault="0011238F" w:rsidP="006B135B">
      <w:pPr>
        <w:spacing w:line="360" w:lineRule="auto"/>
        <w:jc w:val="both"/>
        <w:rPr>
          <w:rFonts w:ascii="Times New Roman" w:hAnsi="Times New Roman"/>
        </w:rPr>
      </w:pPr>
      <w:r w:rsidRPr="002A4341">
        <w:rPr>
          <w:rFonts w:ascii="Times New Roman" w:hAnsi="Times New Roman"/>
        </w:rPr>
        <w:t xml:space="preserve">Finálne verzie jednotlivých </w:t>
      </w:r>
      <w:r w:rsidR="008F6AAB" w:rsidRPr="002A4341">
        <w:rPr>
          <w:rFonts w:ascii="Times New Roman" w:hAnsi="Times New Roman"/>
        </w:rPr>
        <w:t xml:space="preserve"> metodických manuálov</w:t>
      </w:r>
      <w:r w:rsidRPr="002A4341">
        <w:rPr>
          <w:rFonts w:ascii="Times New Roman" w:hAnsi="Times New Roman"/>
        </w:rPr>
        <w:t xml:space="preserve"> </w:t>
      </w:r>
      <w:r w:rsidR="008F6AAB" w:rsidRPr="002A4341">
        <w:rPr>
          <w:rFonts w:ascii="Times New Roman" w:hAnsi="Times New Roman"/>
        </w:rPr>
        <w:t xml:space="preserve"> boli</w:t>
      </w:r>
      <w:r w:rsidRPr="002A4341">
        <w:rPr>
          <w:rFonts w:ascii="Times New Roman" w:hAnsi="Times New Roman"/>
        </w:rPr>
        <w:t xml:space="preserve"> k 15.12.2015 zverejnené na web stránke projektu  </w:t>
      </w:r>
      <w:hyperlink r:id="rId15" w:history="1">
        <w:r w:rsidR="008F6AAB" w:rsidRPr="002A4341">
          <w:rPr>
            <w:rStyle w:val="Hypertextovprepojenie"/>
            <w:rFonts w:ascii="Times New Roman" w:hAnsi="Times New Roman"/>
            <w:color w:val="auto"/>
          </w:rPr>
          <w:t>www.pvodborne.sk</w:t>
        </w:r>
      </w:hyperlink>
      <w:r w:rsidR="008F6AAB" w:rsidRPr="002A4341">
        <w:rPr>
          <w:rFonts w:ascii="Times New Roman" w:hAnsi="Times New Roman"/>
        </w:rPr>
        <w:t xml:space="preserve"> </w:t>
      </w:r>
      <w:r w:rsidRPr="002A4341">
        <w:rPr>
          <w:rFonts w:ascii="Times New Roman" w:hAnsi="Times New Roman"/>
        </w:rPr>
        <w:t>v</w:t>
      </w:r>
      <w:r w:rsidR="008F6AAB" w:rsidRPr="002A4341">
        <w:rPr>
          <w:rFonts w:ascii="Times New Roman" w:hAnsi="Times New Roman"/>
        </w:rPr>
        <w:t>o</w:t>
      </w:r>
      <w:r w:rsidRPr="002A4341">
        <w:rPr>
          <w:rFonts w:ascii="Times New Roman" w:hAnsi="Times New Roman"/>
        </w:rPr>
        <w:t> formáte</w:t>
      </w:r>
      <w:r w:rsidR="008F6AAB" w:rsidRPr="002A4341">
        <w:rPr>
          <w:rFonts w:ascii="Times New Roman" w:hAnsi="Times New Roman"/>
        </w:rPr>
        <w:t xml:space="preserve"> PDF</w:t>
      </w:r>
      <w:r w:rsidRPr="002A4341">
        <w:rPr>
          <w:rFonts w:ascii="Times New Roman" w:hAnsi="Times New Roman"/>
        </w:rPr>
        <w:t xml:space="preserve"> na stiahnutie</w:t>
      </w:r>
      <w:r w:rsidR="008F6AAB" w:rsidRPr="002A4341">
        <w:rPr>
          <w:rFonts w:ascii="Times New Roman" w:hAnsi="Times New Roman"/>
        </w:rPr>
        <w:t xml:space="preserve"> pre zapojené školy. Zároveň boli riaditelia zapojených škô</w:t>
      </w:r>
      <w:r w:rsidR="002A4341" w:rsidRPr="002A4341">
        <w:rPr>
          <w:rFonts w:ascii="Times New Roman" w:hAnsi="Times New Roman"/>
        </w:rPr>
        <w:t>l o tejto skutočnosti informovaní</w:t>
      </w:r>
      <w:r w:rsidR="008F6AAB" w:rsidRPr="002A4341">
        <w:rPr>
          <w:rFonts w:ascii="Times New Roman" w:hAnsi="Times New Roman"/>
        </w:rPr>
        <w:t xml:space="preserve"> aj formou emailu.</w:t>
      </w:r>
      <w:r w:rsidRPr="002A4341">
        <w:rPr>
          <w:rFonts w:ascii="Times New Roman" w:hAnsi="Times New Roman"/>
        </w:rPr>
        <w:t xml:space="preserve"> </w:t>
      </w:r>
    </w:p>
    <w:p w14:paraId="1AC1B1D9" w14:textId="77777777" w:rsidR="00216622" w:rsidRDefault="00B23CA3" w:rsidP="003222AB">
      <w:pPr>
        <w:spacing w:line="360" w:lineRule="auto"/>
        <w:jc w:val="both"/>
        <w:rPr>
          <w:rFonts w:ascii="Times New Roman" w:hAnsi="Times New Roman"/>
        </w:rPr>
      </w:pPr>
      <w:r w:rsidRPr="002A4341">
        <w:rPr>
          <w:rFonts w:ascii="Times New Roman" w:hAnsi="Times New Roman"/>
        </w:rPr>
        <w:t>Vytvorené metodické manuály vznikli za účelom podpory vyučovacieho procesu zameraného na polytechnickú výchovu  prostredníctvom využitia inovatívnych metód a</w:t>
      </w:r>
      <w:r w:rsidR="008F6AAB" w:rsidRPr="002A4341">
        <w:rPr>
          <w:rFonts w:ascii="Times New Roman" w:hAnsi="Times New Roman"/>
        </w:rPr>
        <w:t> </w:t>
      </w:r>
      <w:r w:rsidRPr="002A4341">
        <w:rPr>
          <w:rFonts w:ascii="Times New Roman" w:hAnsi="Times New Roman"/>
        </w:rPr>
        <w:t>foriem</w:t>
      </w:r>
      <w:r w:rsidR="008F6AAB" w:rsidRPr="002A4341">
        <w:rPr>
          <w:rFonts w:ascii="Times New Roman" w:hAnsi="Times New Roman"/>
        </w:rPr>
        <w:t>.</w:t>
      </w:r>
    </w:p>
    <w:p w14:paraId="373BD4E9" w14:textId="3E0E566D" w:rsidR="004767D2" w:rsidRDefault="004767D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A09E135" w14:textId="13D08277" w:rsidR="003222AB" w:rsidRPr="00216622" w:rsidRDefault="003222AB" w:rsidP="00093DE6">
      <w:pPr>
        <w:pStyle w:val="Nadpisobsah1"/>
      </w:pPr>
      <w:bookmarkStart w:id="5" w:name="_Toc436905397"/>
      <w:r>
        <w:lastRenderedPageBreak/>
        <w:t>Čiastková aktivita 1.1.3</w:t>
      </w:r>
      <w:r w:rsidRPr="00496D76">
        <w:t>.</w:t>
      </w:r>
      <w:bookmarkEnd w:id="5"/>
    </w:p>
    <w:p w14:paraId="08115FEF" w14:textId="77777777" w:rsidR="003222AB" w:rsidRDefault="003222AB" w:rsidP="003222AB">
      <w:pPr>
        <w:jc w:val="both"/>
        <w:rPr>
          <w:rFonts w:ascii="Times New Roman" w:hAnsi="Times New Roman"/>
          <w:u w:val="single"/>
        </w:rPr>
      </w:pPr>
    </w:p>
    <w:p w14:paraId="1D9A17B6" w14:textId="77777777" w:rsidR="00B775C6" w:rsidRDefault="00A241B5" w:rsidP="004767D2">
      <w:pPr>
        <w:pStyle w:val="Nadpisobsah2"/>
      </w:pPr>
      <w:bookmarkStart w:id="6" w:name="_Toc436905398"/>
      <w:r w:rsidRPr="00A241B5">
        <w:t>Overovanie využívania dodaných učebných pomôcok a zmien, foriem a metód vyučovania v oblastiach vzdelávania Človek a príroda (biológia, chémia, fyzika) a Človek a svet práce (technika) s cieľom prepojenia daného predmetu vo vzťahu k budúcej profesijnej orientácii žiaka</w:t>
      </w:r>
      <w:r w:rsidR="000B2A8D">
        <w:t xml:space="preserve">, </w:t>
      </w:r>
      <w:r w:rsidR="00B775C6" w:rsidRPr="00EB0F97">
        <w:t>Zber dát a spracovanie výstupov jednotlivých pracovných skupín</w:t>
      </w:r>
      <w:r w:rsidR="000B2A8D">
        <w:t xml:space="preserve">, </w:t>
      </w:r>
      <w:r w:rsidR="00B775C6">
        <w:t>Využívanie didaktických pomôcok pre odborné učebne – laboratóriá</w:t>
      </w:r>
      <w:bookmarkEnd w:id="6"/>
    </w:p>
    <w:p w14:paraId="3B8C6A53" w14:textId="77777777" w:rsidR="00B775C6" w:rsidRDefault="00B775C6" w:rsidP="00A241B5">
      <w:pPr>
        <w:jc w:val="both"/>
        <w:rPr>
          <w:rFonts w:ascii="Times New Roman" w:hAnsi="Times New Roman"/>
          <w:u w:val="single"/>
        </w:rPr>
      </w:pPr>
    </w:p>
    <w:p w14:paraId="14D7B764" w14:textId="77777777" w:rsidR="00256768" w:rsidRPr="00256768" w:rsidRDefault="00256768" w:rsidP="000B2A8D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56768">
        <w:rPr>
          <w:rFonts w:ascii="Times New Roman" w:hAnsi="Times New Roman"/>
        </w:rPr>
        <w:t>Oblastní manažéri pre jednotlivé kraje uskutočňovali pravidelné návštevy zapojených škôl – minimálne 1 krát za mesiac na každej zapojenej škole.</w:t>
      </w:r>
    </w:p>
    <w:p w14:paraId="32A32483" w14:textId="36A27156" w:rsidR="00A241B5" w:rsidRPr="002A4341" w:rsidRDefault="00B36226" w:rsidP="000B2A8D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A4341">
        <w:rPr>
          <w:rFonts w:ascii="Times New Roman" w:hAnsi="Times New Roman"/>
        </w:rPr>
        <w:t>V rámci napĺňania</w:t>
      </w:r>
      <w:r w:rsidR="000B2A8D" w:rsidRPr="002A4341">
        <w:rPr>
          <w:rFonts w:ascii="Times New Roman" w:hAnsi="Times New Roman"/>
        </w:rPr>
        <w:t xml:space="preserve"> </w:t>
      </w:r>
      <w:r w:rsidR="00EE62D8" w:rsidRPr="002A4341">
        <w:rPr>
          <w:rFonts w:ascii="Times New Roman" w:hAnsi="Times New Roman"/>
        </w:rPr>
        <w:t xml:space="preserve">činností a výstupov </w:t>
      </w:r>
      <w:r w:rsidR="000B2A8D" w:rsidRPr="002A4341">
        <w:rPr>
          <w:rFonts w:ascii="Times New Roman" w:hAnsi="Times New Roman"/>
        </w:rPr>
        <w:t>tejto</w:t>
      </w:r>
      <w:r w:rsidRPr="002A4341">
        <w:rPr>
          <w:rFonts w:ascii="Times New Roman" w:hAnsi="Times New Roman"/>
        </w:rPr>
        <w:t xml:space="preserve"> čiastkovej aktivity boli vytvorené 4 pracovné skupiny (1 pre každý predmet – fyzika, technika, biológia a chémia), ktoré pozostávali z vybraných učiteľov zo 161 zapojených škôl – </w:t>
      </w:r>
      <w:r w:rsidR="00066C88" w:rsidRPr="002A4341">
        <w:rPr>
          <w:rFonts w:ascii="Times New Roman" w:hAnsi="Times New Roman"/>
        </w:rPr>
        <w:t>maximálne</w:t>
      </w:r>
      <w:r w:rsidR="00EE62D8" w:rsidRPr="002A4341">
        <w:rPr>
          <w:rFonts w:ascii="Times New Roman" w:hAnsi="Times New Roman"/>
        </w:rPr>
        <w:t xml:space="preserve"> </w:t>
      </w:r>
      <w:r w:rsidRPr="002A4341">
        <w:rPr>
          <w:rFonts w:ascii="Times New Roman" w:hAnsi="Times New Roman"/>
        </w:rPr>
        <w:t>6 učiteľov v kraji za jeden predmet.</w:t>
      </w:r>
      <w:r w:rsidR="00256768" w:rsidRPr="002A4341">
        <w:rPr>
          <w:rFonts w:ascii="Times New Roman" w:hAnsi="Times New Roman"/>
        </w:rPr>
        <w:t xml:space="preserve"> Uvedení externí zamestnanci v spolupráci s oblastnými manažérmi vykonávali riadené rozhovory s učiteľmi daných predmetov a návštevy vyučovacích hodín po dodaní všetkých učebných pomôcok v termíne </w:t>
      </w:r>
      <w:r w:rsidR="00DC4642" w:rsidRPr="002A4341">
        <w:rPr>
          <w:rFonts w:ascii="Times New Roman" w:hAnsi="Times New Roman"/>
        </w:rPr>
        <w:t>od 16. septembra do</w:t>
      </w:r>
      <w:r w:rsidR="00256768" w:rsidRPr="002A4341">
        <w:rPr>
          <w:rFonts w:ascii="Times New Roman" w:hAnsi="Times New Roman"/>
        </w:rPr>
        <w:t xml:space="preserve"> 15. októbra 2015. </w:t>
      </w:r>
    </w:p>
    <w:p w14:paraId="37BC7D5F" w14:textId="6EDB5FEC" w:rsidR="001B7958" w:rsidRDefault="00F56AEA" w:rsidP="000B2A8D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Posledný júnový týždeň školského roka 2014/2015 boli prostredníctv</w:t>
      </w:r>
      <w:r w:rsidR="002A4341">
        <w:rPr>
          <w:rFonts w:ascii="Times New Roman" w:hAnsi="Times New Roman"/>
        </w:rPr>
        <w:t>om oblastných manažérov zaslané</w:t>
      </w:r>
      <w:r>
        <w:rPr>
          <w:rFonts w:ascii="Times New Roman" w:hAnsi="Times New Roman"/>
        </w:rPr>
        <w:t xml:space="preserve"> </w:t>
      </w:r>
      <w:r w:rsidR="00DC4642" w:rsidRPr="002A4341">
        <w:rPr>
          <w:rFonts w:ascii="Times New Roman" w:hAnsi="Times New Roman"/>
        </w:rPr>
        <w:t>riaditeľom</w:t>
      </w:r>
      <w:r w:rsidR="00DC4642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jednotlivých zapojených škôl linky na dotazník pre učiteľa a dotazník pre žiaka. V tejto fáze projektu (pred ukončením dodania učebných pomôcok) sa dotazníkovým prieskumom zisťovali východis</w:t>
      </w:r>
      <w:r w:rsidR="00A9286C">
        <w:rPr>
          <w:rFonts w:ascii="Times New Roman" w:hAnsi="Times New Roman"/>
        </w:rPr>
        <w:t>kové podmienky zapojených škôl, resp.</w:t>
      </w:r>
      <w:r>
        <w:rPr>
          <w:rFonts w:ascii="Times New Roman" w:hAnsi="Times New Roman"/>
        </w:rPr>
        <w:t> ich skúsenosti s využívaním učebných pomôcok, ktoré mali k dispozícii pred projektom.</w:t>
      </w:r>
    </w:p>
    <w:p w14:paraId="55227FCD" w14:textId="77777777" w:rsidR="00DC4642" w:rsidRDefault="0087061B" w:rsidP="00DC464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Druhé kolo administrácie dotazníka pre žiaka a dotazníka pre učiteľa za jednotlivé predmety bolo realizované v októbri 2015 (po dodaní učebných pomôcok).</w:t>
      </w:r>
    </w:p>
    <w:p w14:paraId="086D1A52" w14:textId="77777777" w:rsidR="002A4341" w:rsidRDefault="00B775C6" w:rsidP="002A4341">
      <w:pPr>
        <w:spacing w:line="36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Finálnym výstupom čiastkovej aktivity 1.1.3. </w:t>
      </w:r>
      <w:r w:rsidR="00DC4642" w:rsidRPr="002A4341">
        <w:rPr>
          <w:rFonts w:ascii="Times New Roman" w:hAnsi="Times New Roman"/>
        </w:rPr>
        <w:t>sú nasledovné dokumenty</w:t>
      </w:r>
      <w:r w:rsidR="00DC4642" w:rsidRPr="00DC4642">
        <w:rPr>
          <w:rFonts w:ascii="Times New Roman" w:hAnsi="Times New Roman"/>
          <w:color w:val="FF0000"/>
        </w:rPr>
        <w:t xml:space="preserve">: </w:t>
      </w:r>
    </w:p>
    <w:p w14:paraId="01BC77E3" w14:textId="5C978225" w:rsidR="00B775C6" w:rsidRPr="002A4341" w:rsidRDefault="00B775C6" w:rsidP="002A4341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2A4341">
        <w:rPr>
          <w:rFonts w:ascii="Times New Roman" w:hAnsi="Times New Roman"/>
          <w:i/>
        </w:rPr>
        <w:t xml:space="preserve">Správa o používaní nových didaktických pomôcok za školský rok 2014/2015 s potvrdením o zapojení cieľovej skupiny – žiakov ZŠ </w:t>
      </w:r>
    </w:p>
    <w:p w14:paraId="364FE993" w14:textId="77777777" w:rsidR="00B775C6" w:rsidRPr="00B775C6" w:rsidRDefault="00B775C6" w:rsidP="00B775C6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Správa o dosahu nových metód a foriem vzdelávania so zameraním na profesijnú orientáciu žiakov ZŠ posilnením polytechnickej výchovy o metodickej podpore pre zapojené ZŠ</w:t>
      </w:r>
    </w:p>
    <w:p w14:paraId="32C08964" w14:textId="77777777" w:rsidR="00B775C6" w:rsidRPr="00CC7D4E" w:rsidRDefault="00B85E81" w:rsidP="00B775C6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Metodi</w:t>
      </w:r>
      <w:r w:rsidR="00DC4642">
        <w:rPr>
          <w:rFonts w:ascii="Times New Roman" w:hAnsi="Times New Roman"/>
          <w:i/>
        </w:rPr>
        <w:t xml:space="preserve">cký manuál pre predmet biológia, Metodický manuál pre predmet chémia, Metodický manuál pre predmet fyzika, Metodický manuál pre predmet </w:t>
      </w:r>
      <w:r>
        <w:rPr>
          <w:rFonts w:ascii="Times New Roman" w:hAnsi="Times New Roman"/>
          <w:i/>
        </w:rPr>
        <w:t>technika</w:t>
      </w:r>
      <w:r w:rsidR="00DC4642">
        <w:rPr>
          <w:rFonts w:ascii="Times New Roman" w:hAnsi="Times New Roman"/>
          <w:i/>
        </w:rPr>
        <w:t>.</w:t>
      </w:r>
    </w:p>
    <w:p w14:paraId="1F639BC5" w14:textId="77777777" w:rsidR="00CC7D4E" w:rsidRPr="00DC4642" w:rsidRDefault="00CC7D4E" w:rsidP="00CC7D4E">
      <w:pPr>
        <w:pStyle w:val="Odsekzoznamu"/>
        <w:spacing w:line="360" w:lineRule="auto"/>
        <w:jc w:val="both"/>
        <w:rPr>
          <w:rFonts w:ascii="Times New Roman" w:hAnsi="Times New Roman"/>
        </w:rPr>
      </w:pPr>
    </w:p>
    <w:p w14:paraId="7975D30E" w14:textId="77777777" w:rsidR="00216622" w:rsidRDefault="00CC7D4E" w:rsidP="0017581D">
      <w:pPr>
        <w:spacing w:line="360" w:lineRule="auto"/>
        <w:jc w:val="both"/>
        <w:rPr>
          <w:rFonts w:ascii="Times New Roman" w:hAnsi="Times New Roman"/>
        </w:rPr>
      </w:pPr>
      <w:r w:rsidRPr="002A4341">
        <w:rPr>
          <w:rFonts w:ascii="Times New Roman" w:hAnsi="Times New Roman"/>
        </w:rPr>
        <w:t xml:space="preserve">Pri vytváraní týchto finálnych dokumentov sa vychádzalo zo </w:t>
      </w:r>
      <w:r w:rsidR="00DC4642" w:rsidRPr="002A4341">
        <w:rPr>
          <w:rFonts w:ascii="Times New Roman" w:hAnsi="Times New Roman"/>
          <w:i/>
        </w:rPr>
        <w:t xml:space="preserve">Správ jednotlivých pracovných skupín o využívaní didaktických pomôcok a využívaní nových metód vyučovania za školský rok 2014/2015 s potvrdením o zapojení cieľovej skupiny – žiakov ZŠ. </w:t>
      </w:r>
      <w:r w:rsidRPr="002A4341">
        <w:rPr>
          <w:rFonts w:ascii="Times New Roman" w:hAnsi="Times New Roman"/>
        </w:rPr>
        <w:t>Uvedené</w:t>
      </w:r>
      <w:r w:rsidR="00DC4642" w:rsidRPr="002A4341">
        <w:rPr>
          <w:rFonts w:ascii="Times New Roman" w:hAnsi="Times New Roman"/>
        </w:rPr>
        <w:t xml:space="preserve"> dokument</w:t>
      </w:r>
      <w:r w:rsidRPr="002A4341">
        <w:rPr>
          <w:rFonts w:ascii="Times New Roman" w:hAnsi="Times New Roman"/>
        </w:rPr>
        <w:t>y</w:t>
      </w:r>
      <w:r w:rsidR="00DC4642" w:rsidRPr="002A4341">
        <w:rPr>
          <w:rFonts w:ascii="Times New Roman" w:hAnsi="Times New Roman"/>
        </w:rPr>
        <w:t xml:space="preserve"> pripravila vedúca odborná zamestnankyňa predmetových skupín</w:t>
      </w:r>
      <w:r w:rsidRPr="002A4341">
        <w:rPr>
          <w:rFonts w:ascii="Times New Roman" w:hAnsi="Times New Roman"/>
        </w:rPr>
        <w:t>.</w:t>
      </w:r>
      <w:r w:rsidR="00DC4642" w:rsidRPr="002A4341">
        <w:rPr>
          <w:rFonts w:ascii="Times New Roman" w:hAnsi="Times New Roman"/>
        </w:rPr>
        <w:t xml:space="preserve"> </w:t>
      </w:r>
    </w:p>
    <w:p w14:paraId="0BFB04C2" w14:textId="382EA670" w:rsidR="0017581D" w:rsidRPr="0035612C" w:rsidRDefault="0017581D" w:rsidP="004767D2">
      <w:pPr>
        <w:pStyle w:val="Nadpisobsah1"/>
      </w:pPr>
      <w:bookmarkStart w:id="7" w:name="_Toc436905399"/>
      <w:r w:rsidRPr="00496D76">
        <w:lastRenderedPageBreak/>
        <w:t>Čiastková aktivita 1.1.</w:t>
      </w:r>
      <w:r w:rsidR="002A4341" w:rsidRPr="002A4341">
        <w:t>4.</w:t>
      </w:r>
      <w:bookmarkEnd w:id="7"/>
    </w:p>
    <w:p w14:paraId="37F24711" w14:textId="77777777" w:rsidR="00EB0F97" w:rsidRDefault="00EB0F97" w:rsidP="00EB0F97">
      <w:pPr>
        <w:jc w:val="both"/>
        <w:rPr>
          <w:rFonts w:ascii="Times New Roman" w:hAnsi="Times New Roman"/>
          <w:u w:val="single"/>
        </w:rPr>
      </w:pPr>
    </w:p>
    <w:p w14:paraId="649D20AE" w14:textId="77777777" w:rsidR="0017581D" w:rsidRDefault="0017581D" w:rsidP="004767D2">
      <w:pPr>
        <w:pStyle w:val="Nadpisobsah2"/>
      </w:pPr>
      <w:bookmarkStart w:id="8" w:name="_Toc436905400"/>
      <w:r w:rsidRPr="0017581D">
        <w:t xml:space="preserve">Zahraničná pracovná cesta organizovanej skupiny do </w:t>
      </w:r>
      <w:proofErr w:type="spellStart"/>
      <w:r w:rsidRPr="0017581D">
        <w:t>CERNu</w:t>
      </w:r>
      <w:bookmarkEnd w:id="8"/>
      <w:proofErr w:type="spellEnd"/>
    </w:p>
    <w:p w14:paraId="7AFB9451" w14:textId="77777777" w:rsidR="0017581D" w:rsidRDefault="0017581D" w:rsidP="0017581D">
      <w:pPr>
        <w:jc w:val="both"/>
        <w:rPr>
          <w:rFonts w:ascii="Times New Roman" w:hAnsi="Times New Roman"/>
          <w:u w:val="single"/>
        </w:rPr>
      </w:pPr>
    </w:p>
    <w:p w14:paraId="2075D0DA" w14:textId="77777777" w:rsidR="0017581D" w:rsidRDefault="00B603D8" w:rsidP="00B603D8">
      <w:pPr>
        <w:spacing w:line="360" w:lineRule="auto"/>
        <w:jc w:val="both"/>
        <w:rPr>
          <w:rFonts w:ascii="Times New Roman" w:hAnsi="Times New Roman"/>
        </w:rPr>
      </w:pPr>
      <w:r w:rsidRPr="00B603D8">
        <w:rPr>
          <w:rFonts w:ascii="Times New Roman" w:hAnsi="Times New Roman"/>
        </w:rPr>
        <w:t xml:space="preserve">Zahraničnej pracovnej cesty do </w:t>
      </w:r>
      <w:proofErr w:type="spellStart"/>
      <w:r w:rsidRPr="00B603D8">
        <w:rPr>
          <w:rFonts w:ascii="Times New Roman" w:hAnsi="Times New Roman"/>
        </w:rPr>
        <w:t>CERNu</w:t>
      </w:r>
      <w:proofErr w:type="spellEnd"/>
      <w:r w:rsidRPr="00B603D8">
        <w:rPr>
          <w:rFonts w:ascii="Times New Roman" w:hAnsi="Times New Roman"/>
        </w:rPr>
        <w:t xml:space="preserve"> sa za Konvergenciu </w:t>
      </w:r>
      <w:r w:rsidRPr="00D65841">
        <w:rPr>
          <w:rFonts w:ascii="Times New Roman" w:hAnsi="Times New Roman"/>
        </w:rPr>
        <w:t>zúčastnilo 35 vybraných</w:t>
      </w:r>
      <w:r w:rsidRPr="00B603D8">
        <w:rPr>
          <w:rFonts w:ascii="Times New Roman" w:hAnsi="Times New Roman"/>
        </w:rPr>
        <w:t xml:space="preserve"> pedagogických zamestnancov </w:t>
      </w:r>
      <w:r>
        <w:rPr>
          <w:rFonts w:ascii="Times New Roman" w:hAnsi="Times New Roman"/>
        </w:rPr>
        <w:t xml:space="preserve">zo 161 zapojených základných škôl. Išlo o vyučujúcich fyziky, techniky, biológie a chémie. </w:t>
      </w:r>
    </w:p>
    <w:p w14:paraId="62DA048C" w14:textId="77777777" w:rsidR="00B603D8" w:rsidRDefault="00B603D8" w:rsidP="0017581D">
      <w:pPr>
        <w:jc w:val="both"/>
        <w:rPr>
          <w:rFonts w:ascii="Times New Roman" w:hAnsi="Times New Roman"/>
        </w:rPr>
      </w:pPr>
    </w:p>
    <w:p w14:paraId="60ED6864" w14:textId="77777777" w:rsidR="00B603D8" w:rsidRDefault="00B603D8" w:rsidP="00B603D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Cieľom pracovnej cesty realizovanej v termíne 13.</w:t>
      </w:r>
      <w:r w:rsidR="00CC7D4E">
        <w:rPr>
          <w:rFonts w:ascii="Times New Roman" w:hAnsi="Times New Roman"/>
        </w:rPr>
        <w:t>9.2015</w:t>
      </w:r>
      <w:r>
        <w:rPr>
          <w:rFonts w:ascii="Times New Roman" w:hAnsi="Times New Roman"/>
        </w:rPr>
        <w:t xml:space="preserve"> – 15.9.</w:t>
      </w:r>
      <w:r w:rsidR="00CC7D4E">
        <w:rPr>
          <w:rFonts w:ascii="Times New Roman" w:hAnsi="Times New Roman"/>
        </w:rPr>
        <w:t>2</w:t>
      </w:r>
      <w:r>
        <w:rPr>
          <w:rFonts w:ascii="Times New Roman" w:hAnsi="Times New Roman"/>
        </w:rPr>
        <w:t>015 (Časový rozsah cesty bol oproti pôvodnému plánu v Podrobnom opise projektu predĺžený (12.</w:t>
      </w:r>
      <w:r w:rsidR="00CC7D4E">
        <w:rPr>
          <w:rFonts w:ascii="Times New Roman" w:hAnsi="Times New Roman"/>
        </w:rPr>
        <w:t xml:space="preserve">9.2015 </w:t>
      </w:r>
      <w:r>
        <w:rPr>
          <w:rFonts w:ascii="Times New Roman" w:hAnsi="Times New Roman"/>
        </w:rPr>
        <w:t>–</w:t>
      </w:r>
      <w:r w:rsidR="00CC7D4E">
        <w:rPr>
          <w:rFonts w:ascii="Times New Roman" w:hAnsi="Times New Roman"/>
        </w:rPr>
        <w:t xml:space="preserve"> 16.</w:t>
      </w:r>
      <w:r>
        <w:rPr>
          <w:rFonts w:ascii="Times New Roman" w:hAnsi="Times New Roman"/>
        </w:rPr>
        <w:t xml:space="preserve">9.2015) s prihliadnutím na spomalenie autobusovej dopravy ovplyvnené zvýšenou mierou kontrol na diaľniciach a hraničných priechodoch v Rakúsku, Nemecku a Švajčiarsku v súvislosti s aktuálnou vlnou utečencov z Afriky do západnej Európy.) bolo motivovanie a získanie nových poznatkov, </w:t>
      </w:r>
      <w:r w:rsidR="005E244A">
        <w:rPr>
          <w:rFonts w:ascii="Times New Roman" w:hAnsi="Times New Roman"/>
        </w:rPr>
        <w:t>ktoré zúčastnení pedagogickí zamestnanci ďalej aktívne využívajú v rámci zavádzania nových foriem a metód do vzdelávania predmetov zameraných na polytechnickú výchovu a následnú orientáciu žiakov ZŠ na odborné vzdelávanie. Zatraktívnenie a skvalitnenie vyučovacieho procesu bolo jedným zo základných cieľov projektu.</w:t>
      </w:r>
    </w:p>
    <w:p w14:paraId="0ECAB5FF" w14:textId="77777777" w:rsidR="005E244A" w:rsidRDefault="005E244A" w:rsidP="00CC7D4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Počas troch dní účastníci exkurzie navštívili vedecké centrum </w:t>
      </w:r>
      <w:proofErr w:type="spellStart"/>
      <w:r>
        <w:rPr>
          <w:rFonts w:ascii="Times New Roman" w:hAnsi="Times New Roman"/>
        </w:rPr>
        <w:t>Technorama</w:t>
      </w:r>
      <w:proofErr w:type="spellEnd"/>
      <w:r>
        <w:rPr>
          <w:rFonts w:ascii="Times New Roman" w:hAnsi="Times New Roman"/>
        </w:rPr>
        <w:t xml:space="preserve"> vo </w:t>
      </w:r>
      <w:proofErr w:type="spellStart"/>
      <w:r>
        <w:rPr>
          <w:rFonts w:ascii="Times New Roman" w:hAnsi="Times New Roman"/>
        </w:rPr>
        <w:t>Winterthure</w:t>
      </w:r>
      <w:proofErr w:type="spellEnd"/>
      <w:r>
        <w:rPr>
          <w:rFonts w:ascii="Times New Roman" w:hAnsi="Times New Roman"/>
        </w:rPr>
        <w:t>, Európsku organizáciu pre jadrový výskum CERN a hlavné mesto Švajčiarskej federácie – Bern.</w:t>
      </w:r>
      <w:r w:rsidR="00CC7D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Podrobný popis exkurzie je predmetom </w:t>
      </w:r>
      <w:r w:rsidRPr="005E244A">
        <w:rPr>
          <w:rFonts w:ascii="Times New Roman" w:hAnsi="Times New Roman"/>
          <w:i/>
        </w:rPr>
        <w:t>Správy zo zahraničnej pracovnej cesty</w:t>
      </w:r>
      <w:r>
        <w:rPr>
          <w:rFonts w:ascii="Times New Roman" w:hAnsi="Times New Roman"/>
        </w:rPr>
        <w:t>.</w:t>
      </w:r>
    </w:p>
    <w:p w14:paraId="11B4C02C" w14:textId="77777777" w:rsidR="00713838" w:rsidRDefault="00713838" w:rsidP="00B603D8">
      <w:pPr>
        <w:spacing w:line="360" w:lineRule="auto"/>
        <w:jc w:val="both"/>
        <w:rPr>
          <w:rFonts w:ascii="Times New Roman" w:hAnsi="Times New Roman"/>
        </w:rPr>
      </w:pPr>
    </w:p>
    <w:p w14:paraId="5E3D04DD" w14:textId="77777777" w:rsidR="00713838" w:rsidRDefault="00713838" w:rsidP="00B603D8">
      <w:pPr>
        <w:spacing w:line="360" w:lineRule="auto"/>
        <w:jc w:val="both"/>
        <w:rPr>
          <w:rFonts w:ascii="Times New Roman" w:hAnsi="Times New Roman"/>
        </w:rPr>
      </w:pPr>
    </w:p>
    <w:p w14:paraId="65F08AEB" w14:textId="77777777" w:rsidR="00713838" w:rsidRDefault="00713838" w:rsidP="00B603D8">
      <w:pPr>
        <w:spacing w:line="360" w:lineRule="auto"/>
        <w:jc w:val="both"/>
        <w:rPr>
          <w:rFonts w:ascii="Times New Roman" w:hAnsi="Times New Roman"/>
        </w:rPr>
      </w:pPr>
    </w:p>
    <w:p w14:paraId="580E4425" w14:textId="77777777" w:rsidR="00CC7D4E" w:rsidRDefault="00CC7D4E" w:rsidP="00B603D8">
      <w:pPr>
        <w:spacing w:line="360" w:lineRule="auto"/>
        <w:jc w:val="both"/>
        <w:rPr>
          <w:rFonts w:ascii="Times New Roman" w:hAnsi="Times New Roman"/>
        </w:rPr>
      </w:pPr>
    </w:p>
    <w:p w14:paraId="36591310" w14:textId="77777777" w:rsidR="00CC7D4E" w:rsidRDefault="00CC7D4E" w:rsidP="00B603D8">
      <w:pPr>
        <w:spacing w:line="360" w:lineRule="auto"/>
        <w:jc w:val="both"/>
        <w:rPr>
          <w:rFonts w:ascii="Times New Roman" w:hAnsi="Times New Roman"/>
        </w:rPr>
      </w:pPr>
    </w:p>
    <w:p w14:paraId="2644F92E" w14:textId="2CC85E82" w:rsidR="00CC7D4E" w:rsidRDefault="00713838" w:rsidP="00CC7D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Bratislave 15.12.2015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16622">
        <w:rPr>
          <w:rFonts w:ascii="Times New Roman" w:hAnsi="Times New Roman"/>
        </w:rPr>
        <w:t xml:space="preserve">          </w:t>
      </w:r>
      <w:r w:rsidR="00CC7D4E">
        <w:rPr>
          <w:rFonts w:ascii="Times New Roman" w:hAnsi="Times New Roman"/>
        </w:rPr>
        <w:t xml:space="preserve"> Mgr. Tatiana </w:t>
      </w:r>
      <w:proofErr w:type="spellStart"/>
      <w:r w:rsidR="00CC7D4E">
        <w:rPr>
          <w:rFonts w:ascii="Times New Roman" w:hAnsi="Times New Roman"/>
        </w:rPr>
        <w:t>Priesolová</w:t>
      </w:r>
      <w:proofErr w:type="spellEnd"/>
      <w:r w:rsidR="00216622">
        <w:rPr>
          <w:rFonts w:ascii="Times New Roman" w:hAnsi="Times New Roman"/>
        </w:rPr>
        <w:t>, Mgr. Marta Marušincová</w:t>
      </w:r>
    </w:p>
    <w:p w14:paraId="1DDE6EB4" w14:textId="2CAF6C4E" w:rsidR="00216622" w:rsidRDefault="00216622" w:rsidP="00CC7D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Odborný garant A1.1</w:t>
      </w:r>
    </w:p>
    <w:p w14:paraId="3F1816DA" w14:textId="77777777" w:rsidR="00CC7D4E" w:rsidRDefault="00CC7D4E" w:rsidP="00CC7D4E">
      <w:pPr>
        <w:spacing w:line="360" w:lineRule="auto"/>
        <w:rPr>
          <w:rFonts w:ascii="Times New Roman" w:hAnsi="Times New Roman"/>
        </w:rPr>
      </w:pPr>
    </w:p>
    <w:p w14:paraId="1A318B6E" w14:textId="7084B5DB" w:rsidR="00700C77" w:rsidRPr="00F14A9E" w:rsidRDefault="00713838" w:rsidP="00216622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 xml:space="preserve"> </w:t>
      </w:r>
    </w:p>
    <w:sectPr w:rsidR="00700C77" w:rsidRPr="00F14A9E" w:rsidSect="00093DE6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5194A" w14:textId="77777777" w:rsidR="00BA0009" w:rsidRDefault="00BA0009" w:rsidP="00093DE6">
      <w:r>
        <w:separator/>
      </w:r>
    </w:p>
  </w:endnote>
  <w:endnote w:type="continuationSeparator" w:id="0">
    <w:p w14:paraId="27BC8F8E" w14:textId="77777777" w:rsidR="00BA0009" w:rsidRDefault="00BA0009" w:rsidP="000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714291"/>
      <w:docPartObj>
        <w:docPartGallery w:val="Page Numbers (Bottom of Page)"/>
        <w:docPartUnique/>
      </w:docPartObj>
    </w:sdtPr>
    <w:sdtEndPr/>
    <w:sdtContent>
      <w:p w14:paraId="42C76C9F" w14:textId="273801D3" w:rsidR="00093DE6" w:rsidRDefault="00093DE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579">
          <w:rPr>
            <w:noProof/>
          </w:rPr>
          <w:t>6</w:t>
        </w:r>
        <w:r>
          <w:fldChar w:fldCharType="end"/>
        </w:r>
      </w:p>
    </w:sdtContent>
  </w:sdt>
  <w:p w14:paraId="7651695A" w14:textId="77777777" w:rsidR="00093DE6" w:rsidRDefault="00093D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8ACE0" w14:textId="77777777" w:rsidR="00BA0009" w:rsidRDefault="00BA0009" w:rsidP="00093DE6">
      <w:r>
        <w:separator/>
      </w:r>
    </w:p>
  </w:footnote>
  <w:footnote w:type="continuationSeparator" w:id="0">
    <w:p w14:paraId="4EE436DD" w14:textId="77777777" w:rsidR="00BA0009" w:rsidRDefault="00BA0009" w:rsidP="0009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5689"/>
    <w:multiLevelType w:val="hybridMultilevel"/>
    <w:tmpl w:val="004A83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4D5B"/>
    <w:multiLevelType w:val="hybridMultilevel"/>
    <w:tmpl w:val="AE849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18C"/>
    <w:multiLevelType w:val="hybridMultilevel"/>
    <w:tmpl w:val="E77AB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7CF8"/>
    <w:multiLevelType w:val="hybridMultilevel"/>
    <w:tmpl w:val="EDF8C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3AEB"/>
    <w:multiLevelType w:val="hybridMultilevel"/>
    <w:tmpl w:val="30742D1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962780"/>
    <w:multiLevelType w:val="hybridMultilevel"/>
    <w:tmpl w:val="2A267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90"/>
    <w:rsid w:val="000203F9"/>
    <w:rsid w:val="00066C88"/>
    <w:rsid w:val="00093DE6"/>
    <w:rsid w:val="000B2A8D"/>
    <w:rsid w:val="000D1B89"/>
    <w:rsid w:val="000E4579"/>
    <w:rsid w:val="000F795B"/>
    <w:rsid w:val="0011238F"/>
    <w:rsid w:val="00160B03"/>
    <w:rsid w:val="0017581D"/>
    <w:rsid w:val="001A69C3"/>
    <w:rsid w:val="001B7958"/>
    <w:rsid w:val="00216622"/>
    <w:rsid w:val="00256768"/>
    <w:rsid w:val="002A4341"/>
    <w:rsid w:val="00317939"/>
    <w:rsid w:val="003222AB"/>
    <w:rsid w:val="0035612C"/>
    <w:rsid w:val="004466EA"/>
    <w:rsid w:val="004767D2"/>
    <w:rsid w:val="00496D76"/>
    <w:rsid w:val="005E244A"/>
    <w:rsid w:val="006B135B"/>
    <w:rsid w:val="006D5190"/>
    <w:rsid w:val="00700C77"/>
    <w:rsid w:val="00713838"/>
    <w:rsid w:val="00853D11"/>
    <w:rsid w:val="0087061B"/>
    <w:rsid w:val="00871F2E"/>
    <w:rsid w:val="008D6492"/>
    <w:rsid w:val="008F6AAB"/>
    <w:rsid w:val="00A241B5"/>
    <w:rsid w:val="00A9286C"/>
    <w:rsid w:val="00AD796E"/>
    <w:rsid w:val="00B022CC"/>
    <w:rsid w:val="00B23CA3"/>
    <w:rsid w:val="00B36226"/>
    <w:rsid w:val="00B603D8"/>
    <w:rsid w:val="00B775C6"/>
    <w:rsid w:val="00B85E81"/>
    <w:rsid w:val="00BA0009"/>
    <w:rsid w:val="00BB07C1"/>
    <w:rsid w:val="00C35F48"/>
    <w:rsid w:val="00CC4E80"/>
    <w:rsid w:val="00CC7D4E"/>
    <w:rsid w:val="00D20A31"/>
    <w:rsid w:val="00D34B85"/>
    <w:rsid w:val="00D54B79"/>
    <w:rsid w:val="00D65841"/>
    <w:rsid w:val="00DC4642"/>
    <w:rsid w:val="00EB0F97"/>
    <w:rsid w:val="00EC5204"/>
    <w:rsid w:val="00EE62D8"/>
    <w:rsid w:val="00EF1469"/>
    <w:rsid w:val="00F047F2"/>
    <w:rsid w:val="00F14A9E"/>
    <w:rsid w:val="00F56AEA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01E2"/>
  <w15:chartTrackingRefBased/>
  <w15:docId w15:val="{7AE8A771-C10F-47CF-9D6C-2BA2C82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7D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6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6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6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14A9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14A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4A9E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Default">
    <w:name w:val="Default"/>
    <w:rsid w:val="00F14A9E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F795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047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047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047F2"/>
    <w:rPr>
      <w:rFonts w:ascii="Cambria" w:eastAsia="Cambria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47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47F2"/>
    <w:rPr>
      <w:rFonts w:ascii="Cambria" w:eastAsia="Cambria" w:hAnsi="Cambria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47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7F2"/>
    <w:rPr>
      <w:rFonts w:ascii="Segoe UI" w:eastAsia="Cambria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093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DE6"/>
    <w:rPr>
      <w:rFonts w:ascii="Cambria" w:eastAsia="Cambria" w:hAnsi="Cambria" w:cs="Times New Roman"/>
      <w:sz w:val="24"/>
      <w:szCs w:val="24"/>
    </w:rPr>
  </w:style>
  <w:style w:type="paragraph" w:customStyle="1" w:styleId="Nadpisobsah1">
    <w:name w:val="Nadpis obsah1"/>
    <w:basedOn w:val="Normlny"/>
    <w:qFormat/>
    <w:rsid w:val="00093DE6"/>
    <w:pPr>
      <w:spacing w:line="36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Nadpisobsah2">
    <w:name w:val="Nadpis obsah 2"/>
    <w:basedOn w:val="Normlny"/>
    <w:qFormat/>
    <w:rsid w:val="004767D2"/>
    <w:pPr>
      <w:jc w:val="both"/>
    </w:pPr>
    <w:rPr>
      <w:rFonts w:ascii="Times New Roman" w:hAnsi="Times New Roman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76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76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76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4767D2"/>
    <w:pPr>
      <w:spacing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ov@siov.sk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pvodborne.sk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CD88-758F-4E0B-9DE4-17D4417B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2015-12-03T10:30:00Z</dcterms:created>
  <dcterms:modified xsi:type="dcterms:W3CDTF">2015-12-04T09:45:00Z</dcterms:modified>
</cp:coreProperties>
</file>